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-142" w:type="dxa"/>
        <w:tblLook w:val="01E0" w:firstRow="1" w:lastRow="1" w:firstColumn="1" w:lastColumn="1" w:noHBand="0" w:noVBand="0"/>
      </w:tblPr>
      <w:tblGrid>
        <w:gridCol w:w="108"/>
        <w:gridCol w:w="3861"/>
        <w:gridCol w:w="392"/>
        <w:gridCol w:w="1168"/>
        <w:gridCol w:w="391"/>
        <w:gridCol w:w="3578"/>
        <w:gridCol w:w="250"/>
      </w:tblGrid>
      <w:tr w:rsidR="00364335" w:rsidTr="004910CA">
        <w:trPr>
          <w:gridAfter w:val="1"/>
          <w:wAfter w:w="250" w:type="dxa"/>
        </w:trPr>
        <w:tc>
          <w:tcPr>
            <w:tcW w:w="3969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364335" w:rsidTr="004910CA">
        <w:trPr>
          <w:gridAfter w:val="1"/>
          <w:wAfter w:w="250" w:type="dxa"/>
          <w:trHeight w:val="2593"/>
        </w:trPr>
        <w:tc>
          <w:tcPr>
            <w:tcW w:w="3969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85" w:rsidRPr="004D1DB5" w:rsidTr="00364335"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bookmarkStart w:id="1" w:name="_Toc517582288" w:colFirst="2" w:colLast="2"/>
            <w:bookmarkStart w:id="2" w:name="_Toc517582612" w:colFirst="2" w:colLast="2"/>
          </w:p>
        </w:tc>
        <w:tc>
          <w:tcPr>
            <w:tcW w:w="1559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828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</w:tr>
      <w:tr w:rsidR="00BD5085" w:rsidRPr="004D1DB5" w:rsidTr="00364335"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828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bookmarkEnd w:id="1"/>
      <w:bookmarkEnd w:id="2"/>
    </w:tbl>
    <w:p w:rsidR="00484D67" w:rsidRPr="004D1DB5" w:rsidRDefault="00484D67" w:rsidP="007D4BD7">
      <w:pPr>
        <w:spacing w:after="278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Pr="004D1DB5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Pr="004D1DB5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4D1DB5" w:rsidRDefault="00657EA2" w:rsidP="0066104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4D1DB5">
        <w:rPr>
          <w:sz w:val="28"/>
          <w:szCs w:val="28"/>
        </w:rPr>
        <w:t>КОНКУРСНАЯ ДОКУМЕНТАЦИЯ</w:t>
      </w:r>
    </w:p>
    <w:p w:rsidR="00327540" w:rsidRPr="004D1DB5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D1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540" w:rsidRPr="004D1DB5" w:rsidRDefault="00294BBC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r w:rsidR="002A5E5B">
        <w:rPr>
          <w:rFonts w:ascii="Times New Roman" w:hAnsi="Times New Roman"/>
          <w:bCs/>
          <w:iCs/>
          <w:sz w:val="28"/>
          <w:szCs w:val="28"/>
        </w:rPr>
        <w:t>с</w:t>
      </w:r>
      <w:r w:rsidR="002A5E5B" w:rsidRPr="002A5E5B">
        <w:rPr>
          <w:rFonts w:ascii="Times New Roman" w:hAnsi="Times New Roman"/>
          <w:bCs/>
          <w:iCs/>
          <w:sz w:val="28"/>
          <w:szCs w:val="28"/>
        </w:rPr>
        <w:t>троительств</w:t>
      </w:r>
      <w:r w:rsidR="002A5E5B">
        <w:rPr>
          <w:rFonts w:ascii="Times New Roman" w:hAnsi="Times New Roman"/>
          <w:bCs/>
          <w:iCs/>
          <w:sz w:val="28"/>
          <w:szCs w:val="28"/>
        </w:rPr>
        <w:t>у</w:t>
      </w:r>
      <w:r w:rsidR="002A5E5B" w:rsidRPr="002A5E5B">
        <w:rPr>
          <w:rFonts w:ascii="Times New Roman" w:hAnsi="Times New Roman"/>
          <w:bCs/>
          <w:iCs/>
          <w:sz w:val="28"/>
          <w:szCs w:val="28"/>
        </w:rPr>
        <w:t xml:space="preserve"> банковского экспресс пункта 24/7 работающий круглосуточно в ОПЕРУ при ТГУ АО «Национальный банк внешнеэкономической деятельности Республики Узбекистан»</w:t>
      </w:r>
      <w:r w:rsidR="00AE457F" w:rsidRPr="004D1DB5">
        <w:rPr>
          <w:rFonts w:ascii="Times New Roman" w:hAnsi="Times New Roman"/>
          <w:sz w:val="28"/>
          <w:szCs w:val="28"/>
        </w:rPr>
        <w:br/>
      </w:r>
    </w:p>
    <w:p w:rsidR="00327540" w:rsidRPr="004D1DB5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4D1DB5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4D1DB5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4D1DB5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4D1DB5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9D1CB6" w:rsidP="00AC77ED">
      <w:pPr>
        <w:pStyle w:val="a5"/>
        <w:spacing w:line="240" w:lineRule="auto"/>
        <w:rPr>
          <w:szCs w:val="28"/>
        </w:rPr>
      </w:pPr>
      <w:r w:rsidRPr="004D1DB5">
        <w:rPr>
          <w:b/>
          <w:szCs w:val="28"/>
        </w:rPr>
        <w:t>З</w:t>
      </w:r>
      <w:r w:rsidR="00327540" w:rsidRPr="004D1DB5">
        <w:rPr>
          <w:b/>
          <w:szCs w:val="28"/>
        </w:rPr>
        <w:t>аказчик:</w:t>
      </w:r>
      <w:r w:rsidR="00327540" w:rsidRPr="004D1DB5">
        <w:rPr>
          <w:szCs w:val="28"/>
        </w:rPr>
        <w:t xml:space="preserve"> </w:t>
      </w:r>
      <w:r w:rsidR="00E6261B" w:rsidRPr="004D1DB5">
        <w:rPr>
          <w:szCs w:val="28"/>
        </w:rPr>
        <w:t>АО «Национальный банк внешнеэкономической деятельности Республики Узбекистан»</w:t>
      </w: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4D1DB5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Pr="004D1DB5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Ташкент – 20</w:t>
      </w:r>
      <w:r w:rsidR="0041592B" w:rsidRPr="004D1DB5">
        <w:rPr>
          <w:rFonts w:ascii="Times New Roman" w:hAnsi="Times New Roman" w:cs="Times New Roman"/>
          <w:sz w:val="24"/>
          <w:szCs w:val="24"/>
        </w:rPr>
        <w:t>2</w:t>
      </w:r>
      <w:r w:rsidR="001B4C05" w:rsidRPr="004D1DB5">
        <w:rPr>
          <w:rFonts w:ascii="Times New Roman" w:hAnsi="Times New Roman" w:cs="Times New Roman"/>
          <w:sz w:val="24"/>
          <w:szCs w:val="24"/>
        </w:rPr>
        <w:t>1</w:t>
      </w:r>
      <w:r w:rsidRPr="004D1DB5">
        <w:rPr>
          <w:rFonts w:ascii="Times New Roman" w:hAnsi="Times New Roman" w:cs="Times New Roman"/>
          <w:sz w:val="24"/>
          <w:szCs w:val="24"/>
        </w:rPr>
        <w:t xml:space="preserve">г. </w:t>
      </w: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4D1DB5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Инструкция для участника конкурса</w:t>
      </w:r>
      <w:r w:rsidR="00655AD6" w:rsidRPr="004D1DB5">
        <w:rPr>
          <w:rFonts w:ascii="Times New Roman" w:hAnsi="Times New Roman" w:cs="Times New Roman"/>
          <w:b/>
          <w:sz w:val="24"/>
          <w:szCs w:val="24"/>
        </w:rPr>
        <w:t>.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5E5B" w:rsidRPr="00F327FA" w:rsidRDefault="002A5E5B" w:rsidP="002A5E5B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ДЛЯ УЧАСТНИКА КОНКУРСА</w:t>
      </w:r>
    </w:p>
    <w:p w:rsidR="002A5E5B" w:rsidRPr="00C47042" w:rsidRDefault="002A5E5B" w:rsidP="002A5E5B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07"/>
        <w:gridCol w:w="602"/>
        <w:gridCol w:w="107"/>
        <w:gridCol w:w="177"/>
        <w:gridCol w:w="107"/>
        <w:gridCol w:w="6415"/>
      </w:tblGrid>
      <w:tr w:rsidR="002A5E5B" w:rsidRPr="00777625" w:rsidTr="002A5E5B">
        <w:tc>
          <w:tcPr>
            <w:tcW w:w="567" w:type="dxa"/>
            <w:hideMark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hideMark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 w:eastAsia="en-US"/>
              </w:rPr>
            </w:pPr>
            <w:r w:rsidRPr="0077762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Общие положения</w:t>
            </w:r>
          </w:p>
        </w:tc>
        <w:tc>
          <w:tcPr>
            <w:tcW w:w="709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4" w:type="dxa"/>
            <w:gridSpan w:val="2"/>
          </w:tcPr>
          <w:p w:rsidR="002A5E5B" w:rsidRPr="00777625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Настоящая конкурсная документация разработана </w:t>
            </w: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соответствии с требованиями Закона Республики Узбекистан «О государственных закупках» (далее - Закон).</w:t>
            </w:r>
          </w:p>
        </w:tc>
      </w:tr>
      <w:tr w:rsidR="002A5E5B" w:rsidRPr="00777625" w:rsidTr="002A5E5B">
        <w:tc>
          <w:tcPr>
            <w:tcW w:w="567" w:type="dxa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2A5E5B" w:rsidRPr="00777625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4" w:type="dxa"/>
            <w:gridSpan w:val="2"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конкурса: Строительство банковского экспресс пункта 24/7 работающий круглосуточно в </w:t>
            </w:r>
            <w:r w:rsidR="006D1EDC">
              <w:rPr>
                <w:rFonts w:ascii="Times New Roman" w:hAnsi="Times New Roman" w:cs="Times New Roman"/>
                <w:sz w:val="24"/>
                <w:szCs w:val="24"/>
              </w:rPr>
              <w:t xml:space="preserve">ОПЕРУ при ТГУ </w:t>
            </w: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6D1E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«Национальный банк внешнеэкономической деятельности Республики Узбекистан»</w:t>
            </w:r>
            <w:r w:rsidRPr="00777625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.</w:t>
            </w:r>
          </w:p>
        </w:tc>
      </w:tr>
      <w:tr w:rsidR="002A5E5B" w:rsidRPr="00777625" w:rsidTr="002A5E5B">
        <w:tc>
          <w:tcPr>
            <w:tcW w:w="567" w:type="dxa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4" w:type="dxa"/>
            <w:gridSpan w:val="2"/>
          </w:tcPr>
          <w:p w:rsidR="002A5E5B" w:rsidRPr="00777625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gridSpan w:val="2"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конкурса составляет: </w:t>
            </w:r>
            <w:r w:rsidRPr="007776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1EDC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Pr="0077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EDC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77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EDC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Pr="0077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1EDC" w:rsidRPr="006D1EDC">
              <w:rPr>
                <w:rFonts w:ascii="Times New Roman" w:hAnsi="Times New Roman" w:cs="Times New Roman"/>
                <w:sz w:val="24"/>
                <w:szCs w:val="24"/>
              </w:rPr>
              <w:t>сто семьдесят два миллиона пятьсот тридцать две тысячи двести пятьдесят один</w:t>
            </w: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) сум с учетом НДС.</w:t>
            </w:r>
          </w:p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Цены, указанные в предложении, не должны превышать предельную стоимость.</w:t>
            </w:r>
          </w:p>
        </w:tc>
      </w:tr>
      <w:tr w:rsidR="002A5E5B" w:rsidRPr="00777625" w:rsidTr="002A5E5B">
        <w:tc>
          <w:tcPr>
            <w:tcW w:w="567" w:type="dxa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4" w:type="dxa"/>
            <w:gridSpan w:val="2"/>
          </w:tcPr>
          <w:p w:rsidR="002A5E5B" w:rsidRPr="00777625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задание на закупаемую услугу (работ) представлено в технической части конкурсной документации.</w:t>
            </w:r>
          </w:p>
        </w:tc>
      </w:tr>
      <w:tr w:rsidR="002A5E5B" w:rsidRPr="00777625" w:rsidTr="002A5E5B">
        <w:trPr>
          <w:trHeight w:val="461"/>
        </w:trPr>
        <w:tc>
          <w:tcPr>
            <w:tcW w:w="567" w:type="dxa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4" w:type="dxa"/>
            <w:gridSpan w:val="2"/>
          </w:tcPr>
          <w:p w:rsidR="002A5E5B" w:rsidRPr="00777625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заседания конкурсной комиссии – очная.</w:t>
            </w:r>
          </w:p>
        </w:tc>
      </w:tr>
      <w:tr w:rsidR="002A5E5B" w:rsidRPr="00777625" w:rsidTr="002A5E5B">
        <w:tc>
          <w:tcPr>
            <w:tcW w:w="567" w:type="dxa"/>
            <w:hideMark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hideMark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Организаторы конкурса</w:t>
            </w:r>
          </w:p>
        </w:tc>
        <w:tc>
          <w:tcPr>
            <w:tcW w:w="709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4" w:type="dxa"/>
            <w:gridSpan w:val="2"/>
          </w:tcPr>
          <w:p w:rsidR="002A5E5B" w:rsidRPr="00777625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АО «Национальный банк внешнеэкономической деятельности Республики Узбекистан» является заказчиком (далее «Заказчик», «Узнацбанк», «Банк») конкурса.</w:t>
            </w:r>
          </w:p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Адрес «Заказчика»: </w:t>
            </w:r>
            <w:r w:rsidRPr="00777625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Юнусабадский район, проспект Амира Темура, 101». </w:t>
            </w:r>
          </w:p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Реквизиты «Заказчика»: </w:t>
            </w:r>
          </w:p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МФО: 00450;</w:t>
            </w:r>
          </w:p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ИНН: 200836354;</w:t>
            </w:r>
          </w:p>
        </w:tc>
      </w:tr>
      <w:tr w:rsidR="002A5E5B" w:rsidRPr="00777625" w:rsidTr="002A5E5B">
        <w:tc>
          <w:tcPr>
            <w:tcW w:w="567" w:type="dxa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4" w:type="dxa"/>
            <w:gridSpan w:val="2"/>
          </w:tcPr>
          <w:p w:rsidR="002A5E5B" w:rsidRPr="00777625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gridSpan w:val="2"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Рабочим органом комиссии является Служба организации закупок при Департаменте стратегического развития банка Банка (далее - «Рабочий орган»).</w:t>
            </w:r>
          </w:p>
          <w:p w:rsidR="002A5E5B" w:rsidRPr="00777625" w:rsidRDefault="002A5E5B" w:rsidP="002A5E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Адрес: </w:t>
            </w:r>
            <w:r w:rsidRPr="00777625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Юнусабадский район, проспект Амира Темура, 101». </w:t>
            </w:r>
          </w:p>
          <w:p w:rsidR="002A5E5B" w:rsidRPr="00777625" w:rsidRDefault="002A5E5B" w:rsidP="002A5E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777625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Контактное лицо Организатора: Мансуров А. Р.</w:t>
            </w:r>
          </w:p>
          <w:p w:rsidR="002A5E5B" w:rsidRPr="00777625" w:rsidRDefault="002A5E5B" w:rsidP="002A5E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777625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Тел: +99878 147 15 27  внутр.: 17-70</w:t>
            </w:r>
          </w:p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  <w:t>E</w:t>
            </w:r>
            <w:r w:rsidRPr="00777625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-</w:t>
            </w:r>
            <w:r w:rsidRPr="00777625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  <w:t>mail</w:t>
            </w:r>
            <w:r w:rsidRPr="00777625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: </w:t>
            </w:r>
            <w:hyperlink r:id="rId9" w:history="1">
              <w:r w:rsidRPr="00777625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Amansurov</w:t>
              </w:r>
              <w:r w:rsidRPr="00777625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</w:rPr>
                <w:t>@</w:t>
              </w:r>
              <w:r w:rsidRPr="00777625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nbu</w:t>
              </w:r>
              <w:r w:rsidRPr="00777625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</w:rPr>
                <w:t>.</w:t>
              </w:r>
              <w:r w:rsidRPr="00777625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uz</w:t>
              </w:r>
            </w:hyperlink>
          </w:p>
        </w:tc>
      </w:tr>
      <w:tr w:rsidR="002A5E5B" w:rsidRPr="00777625" w:rsidTr="002A5E5B">
        <w:tc>
          <w:tcPr>
            <w:tcW w:w="567" w:type="dxa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4" w:type="dxa"/>
            <w:gridSpan w:val="2"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gridSpan w:val="2"/>
            <w:hideMark/>
          </w:tcPr>
          <w:p w:rsidR="002A5E5B" w:rsidRPr="00777625" w:rsidRDefault="002A5E5B" w:rsidP="002A5E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Держатель договора: </w:t>
            </w:r>
            <w:r w:rsidR="006D1ED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ОПЕРУ при ТГУ</w:t>
            </w: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АО «Национальный банк внешнеэкономической деятельности Республики Узбекистан».</w:t>
            </w:r>
          </w:p>
        </w:tc>
      </w:tr>
      <w:tr w:rsidR="002A5E5B" w:rsidRPr="00777625" w:rsidTr="002A5E5B">
        <w:tc>
          <w:tcPr>
            <w:tcW w:w="567" w:type="dxa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4" w:type="dxa"/>
            <w:gridSpan w:val="2"/>
          </w:tcPr>
          <w:p w:rsidR="002A5E5B" w:rsidRPr="00777625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gridSpan w:val="2"/>
            <w:hideMark/>
          </w:tcPr>
          <w:p w:rsidR="002A5E5B" w:rsidRPr="00777625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 проводится конкурсной комиссией, созданной Заказчиком, в составе не менее пяти членов.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Участники конкурса</w:t>
            </w: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3.1</w:t>
            </w:r>
          </w:p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конкурсе могут принять участие любые юридические лица</w:t>
            </w:r>
            <w:r w:rsidRPr="006D1EDC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независимо от форм собственности, за исключением юридических лиц, приведенных в ИУК 5.3.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Участники должны соответствовать следующим критериям:</w:t>
            </w:r>
          </w:p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</w:p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правомочность на заключение договора;</w:t>
            </w:r>
          </w:p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отсутствие задолженности по уплате налогов и других обязательных платежей; </w:t>
            </w:r>
          </w:p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 отсутствие введенных в отношении них процедур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банкротства;</w:t>
            </w:r>
          </w:p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 отсутствие судебного или арбитражного разбирательства с «Заказчиком»;</w:t>
            </w:r>
          </w:p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записи о них в Едином реестре недобросовестных исполнителей.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68" w:type="dxa"/>
            <w:gridSpan w:val="7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В конкурсе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Узбекистан).</w:t>
            </w:r>
          </w:p>
        </w:tc>
      </w:tr>
      <w:tr w:rsidR="002A5E5B" w:rsidRPr="00F026F8" w:rsidTr="002A5E5B">
        <w:trPr>
          <w:trHeight w:val="3179"/>
        </w:trPr>
        <w:tc>
          <w:tcPr>
            <w:tcW w:w="567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0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Порядок получения конкурсной документации</w:t>
            </w: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 участия в конкурсе, участник должен:</w:t>
            </w:r>
          </w:p>
          <w:p w:rsidR="002A5E5B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а) получить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(скачать)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электронную версию конкурсной документации, размещенную на вэб-сайте </w:t>
            </w:r>
            <w:hyperlink r:id="rId10" w:history="1">
              <w:r w:rsidRPr="00CD5CB3">
                <w:rPr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www.nbu.uz</w:t>
              </w:r>
            </w:hyperlink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CD5CB3">
                <w:rPr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www.xarid.uz</w:t>
              </w:r>
            </w:hyperlink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ознакомления с условиями закупки,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 также уведомить заказчика о своем намерении участвовать в данном конкурсе путем направления официального письма нарочно или по факсу, почте, электронной почте. При этом, в письме должно содержаться наименование участника, предмет конкурса, а также адрес и банковские реквизиты участника;</w:t>
            </w:r>
          </w:p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б) подать квалификационные документы и предложение в соответствии с требованиями </w:t>
            </w:r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настоящей ИУК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2A5E5B" w:rsidRPr="00F026F8" w:rsidTr="002A5E5B">
        <w:tc>
          <w:tcPr>
            <w:tcW w:w="567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0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Квалификационный отбор участников для участия в конкурсе</w:t>
            </w: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начал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конкурса, конкурсной комиссией производится квалификационный отбор участников. К дальнейшему участию в конкурсе допускаются только те участники, которые прошли квалификационный отбор.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 квалификационном отборе участников,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 участию в конкурсе не допускаются организации: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bookmarkStart w:id="3" w:name="_Hlk515441361"/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на стадии реорганизации, ликвидации или банкротства;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в Едином реестре недобросовестных исполнителей;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имеющиеся задолженности по уплате налогов и других обязательных платежей;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Критерии квалификационной оценки представлены в Приложении №2</w:t>
            </w:r>
          </w:p>
        </w:tc>
      </w:tr>
      <w:bookmarkEnd w:id="3"/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отстраняет участника от участия в конкурсе, если: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2A5E5B" w:rsidRPr="00F026F8" w:rsidTr="002A5E5B">
        <w:tc>
          <w:tcPr>
            <w:tcW w:w="567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Язык конкурса, единица измерений.</w:t>
            </w:r>
          </w:p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русский язык будет превалирующим.</w:t>
            </w:r>
          </w:p>
        </w:tc>
      </w:tr>
      <w:tr w:rsidR="002A5E5B" w:rsidRPr="00F026F8" w:rsidTr="002A5E5B">
        <w:tc>
          <w:tcPr>
            <w:tcW w:w="567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0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Предложение и порядок его оформления</w:t>
            </w: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конкурса: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несет ответственность за подлинность и достоверность предоставляемых информации и документов;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вправе подать только одно предложение;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состоит из двух частей: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себе подробное описание предлагаемой услуги;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ценовая часть должна соответствовать условиям конкурса и содержать следующую информацию: наименование услуги (работ), цена услуги, итоговая сумма, условия поставки, условия платежа, срок действия предложения и т.п.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оформляется нижеследующим образом.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внешний конверт;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внутренний конверт с техническим предложением;</w:t>
            </w:r>
          </w:p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внутренний конверт с ценовым предложением. 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F02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случае отсутствия на первых страницах отметок «оригинал» или «копия», конкурсная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 внешнем конверте должно быть указано: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CD5CB3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отметка «оригинал» или «копия»;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предмета конкурса;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участника;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«Внешний конверт»;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bookmarkStart w:id="4" w:name="_Hlk505348253"/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заказчика и</w:t>
            </w:r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его адрес;</w:t>
            </w:r>
            <w:bookmarkEnd w:id="4"/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CD5CB3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надпись «не вскрывать до последнего срока подачи предложений </w:t>
            </w:r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(указать время и дату вскрытия конвертов)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 внутренних конвертах должно быть указано: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CD5CB3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отметка «оригинал» или «копия»;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предмета конкурса;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участника;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заказчика и</w:t>
            </w:r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его адрес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«Внутренний конверт с технической частью»;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«Внутренний конверт с ценовой частью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надпись: «вскрыть после успешного прохождения квалификационного отбора».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наличию обязательных документов в техническом конверте.</w:t>
            </w:r>
          </w:p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Пакет технического предложения должен содержать следующие документы: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оригинал и копия технического предложения;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перечень документации содержащие полное и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подробное описание предлагаемой услуги (работ).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Технические документы участника конкурса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ценовое предложение и таблица цен в соответствии с формой №5, прилагаемой к данной инструкции.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Ценовое предложение и таблица цен участника конкурса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инструкции.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shd w:val="clear" w:color="auto" w:fill="FFFFFF" w:themeFill="background1"/>
            <w:hideMark/>
          </w:tcPr>
          <w:p w:rsidR="002A5E5B" w:rsidRPr="00F026F8" w:rsidRDefault="002A5E5B" w:rsidP="002A5E5B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Предложения принимаются до __:__ часов местного времени __ </w:t>
            </w:r>
            <w:r w:rsidR="000C0E6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июня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2021 года по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адресу: </w:t>
            </w: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Юнусабадский район, проспект Амира Темура, 101. 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7.18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действия предложения участников должен составлять не менее 60 дней со дня окончания представления предложений.</w:t>
            </w:r>
          </w:p>
        </w:tc>
      </w:tr>
      <w:tr w:rsidR="002A5E5B" w:rsidRPr="00F026F8" w:rsidTr="002A5E5B">
        <w:tc>
          <w:tcPr>
            <w:tcW w:w="567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60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Продление срока предоставления предложений</w:t>
            </w: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Конкурсная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комиссия может принять решение о переносе даты закрытия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(продлении срока представления предложений), которое распространяется на всех участников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Решение о продлении срока принимается только на заседании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Объявления о продлении сроков представления предложений размещается в СМИ и официальном вэб-сайте заказчика.</w:t>
            </w:r>
          </w:p>
        </w:tc>
      </w:tr>
      <w:tr w:rsidR="002A5E5B" w:rsidRPr="00F026F8" w:rsidTr="002A5E5B">
        <w:tc>
          <w:tcPr>
            <w:tcW w:w="567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60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Время, указанное в объявлении как время проведения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ная комиссия для проведения оценки предложений вскрывает конверты с предложениями, поданными участниками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Рабочий орган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комиссии, конверты с предложениями вскрываются в одностороннем порядке.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первом этапе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производится оценка технической части предложения участников. Решение конкурсной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второй этап допускаются участники, прошедшие первый этап.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втором этапе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проводятся вскрытие и оценка ценовой части предложения. Решение конкурсной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Конкурсная комиссия осуществляет оценку предложений, которые не были отклонены, для выявления победителя на основе критериев, указанных в конкурсной документации.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Конкурсной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комиссии свое заключение.   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случае установления недостоверности информации, содержащейся в документах, представленных участником, конкурсная комиссия вправе отстранить такого участника от участия в конкурсе на любом этапе.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Оценка предложений и определение победителя производятся на основании критериев, изложенных в конкурсной документации (Приложение №2).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признается надлежаще оформленным, если оно соответствует требованиям Закона, постановлений и конкурсной документации.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Конкурсная комиссия отклоняет предложение, если подавший его участник не соответствует требованиям, установленным Законом и постановлениями или предложение участника не соответствует требованиям конкурсной документации.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shd w:val="clear" w:color="auto" w:fill="FFFFFF" w:themeFill="background1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Победителем признается участник, предложивший лучшие условия исполнения договора, при соблюдении </w:t>
            </w:r>
            <w:r w:rsidR="006D1EDC"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требований,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указанных в конкурсной документации.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 наличии арифметических или иных ошибок конкурсная 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Протокол рассмотрения и оценки предложений подписывается всеми членами конкурсной комиссии.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Любой участник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2A5E5B" w:rsidRPr="00F026F8" w:rsidTr="002A5E5B">
        <w:tc>
          <w:tcPr>
            <w:tcW w:w="567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660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Ответственность, предусмотренной законодательством Республики Узбекистан, несут:</w:t>
            </w:r>
          </w:p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2A5E5B" w:rsidRPr="00F026F8" w:rsidTr="002A5E5B">
        <w:tc>
          <w:tcPr>
            <w:tcW w:w="567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60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Прочие условия</w:t>
            </w: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Изменение товара (работы, услуги) не допускается. При этом срок окончания подачи предложений в этом конкурсе должен быть продлен не менее чем на десять дней, с даты внесения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вправе внести изменения в предложение, представленное конкурсной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3B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участник представляет в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конкурсную</w:t>
            </w:r>
            <w:r w:rsidRPr="00EE3B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замененный конверт возвращается участнику в невскрытом виде.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Конкурс может быть объявлен конкурсной комиссией не </w:t>
            </w:r>
            <w:r w:rsidR="006D1EDC"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состоявшейся: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если в конкурсе принял участие один участник или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никто не принял участие;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по результатам рассмотрения предложений конкурсная комиссия отклонила все предложения или только одно предложение соответствует требованиям конкурсной документации;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 представленные предложения не содержат необходимый пакет документов.</w:t>
            </w:r>
            <w:r w:rsidRPr="00EE3B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Невскрытые пакеты участников, отстраненных от участия по решению конкурсной комиссии, возвращаются рабочим органом под роспись в 10 дневной срок после заседания конкурсной комиссии. По истечению указанного срока рабочий орган не несет ответственности за целостность и сохранность пакетов.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официальном вэб-сайте.</w:t>
            </w:r>
          </w:p>
        </w:tc>
      </w:tr>
      <w:tr w:rsidR="002A5E5B" w:rsidRPr="00F026F8" w:rsidTr="002A5E5B">
        <w:tc>
          <w:tcPr>
            <w:tcW w:w="567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60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Заключение договора</w:t>
            </w: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Договор с участником-победителем заключается с </w:t>
            </w:r>
            <w:r w:rsidR="006D1ED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ОПЕРУ при ТГУ</w:t>
            </w:r>
            <w:r w:rsidRPr="00F026F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АО “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Pr="00F026F8">
              <w:rPr>
                <w:sz w:val="24"/>
                <w:szCs w:val="24"/>
                <w:lang w:val="uz-Cyrl-UZ"/>
              </w:rPr>
              <w:t> 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Узбекистан”</w:t>
            </w: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 w:eastAsia="en-US"/>
              </w:rPr>
              <w:t xml:space="preserve">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условиях, указанных в конкурсной документации и предложении, поданном участником конкурса предложении, поданном участником конкурса.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Участник, объявленный по решению конкурса победителем, получит от заказчика соответствующее письменное извещение.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</w:tcPr>
          <w:p w:rsidR="002A5E5B" w:rsidRPr="00F026F8" w:rsidRDefault="002A5E5B" w:rsidP="002A5E5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61AB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</w:t>
            </w:r>
          </w:p>
        </w:tc>
      </w:tr>
      <w:tr w:rsidR="002A5E5B" w:rsidRPr="00F026F8" w:rsidTr="002A5E5B">
        <w:tc>
          <w:tcPr>
            <w:tcW w:w="567" w:type="dxa"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A5E5B" w:rsidRPr="00F026F8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284" w:type="dxa"/>
            <w:gridSpan w:val="2"/>
          </w:tcPr>
          <w:p w:rsidR="002A5E5B" w:rsidRPr="00F026F8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hideMark/>
          </w:tcPr>
          <w:p w:rsidR="002A5E5B" w:rsidRPr="00F026F8" w:rsidRDefault="002A5E5B" w:rsidP="002A5E5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</w:tc>
      </w:tr>
    </w:tbl>
    <w:p w:rsidR="002A5E5B" w:rsidRDefault="002A5E5B" w:rsidP="002A5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E5B" w:rsidRDefault="002A5E5B" w:rsidP="002A5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5E5B" w:rsidRPr="00777625" w:rsidRDefault="002A5E5B" w:rsidP="002A5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77625"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положений конкурсной документации</w:t>
      </w:r>
    </w:p>
    <w:p w:rsidR="002A5E5B" w:rsidRPr="00777625" w:rsidRDefault="002A5E5B" w:rsidP="002A5E5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77762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777625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77762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2A5E5B" w:rsidRPr="00777625" w:rsidRDefault="002A5E5B" w:rsidP="002A5E5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2A5E5B" w:rsidRPr="00777625" w:rsidRDefault="002A5E5B" w:rsidP="002A5E5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77625">
        <w:rPr>
          <w:rFonts w:ascii="Times New Roman" w:hAnsi="Times New Roman" w:cs="Times New Roman"/>
          <w:sz w:val="24"/>
          <w:szCs w:val="24"/>
        </w:rPr>
        <w:t>Закупочная комиссия</w:t>
      </w:r>
    </w:p>
    <w:p w:rsidR="002A5E5B" w:rsidRPr="00777625" w:rsidRDefault="002A5E5B" w:rsidP="002A5E5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77625">
        <w:rPr>
          <w:rFonts w:ascii="Times New Roman" w:hAnsi="Times New Roman" w:cs="Times New Roman"/>
          <w:sz w:val="24"/>
          <w:szCs w:val="24"/>
        </w:rPr>
        <w:t>по проведению конкурса ________________________________________________________________________________________________</w:t>
      </w:r>
    </w:p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25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 [</w:t>
      </w:r>
      <w:r w:rsidRPr="00777625">
        <w:rPr>
          <w:rFonts w:ascii="Times New Roman" w:hAnsi="Times New Roman" w:cs="Times New Roman"/>
          <w:i/>
          <w:sz w:val="24"/>
          <w:szCs w:val="24"/>
        </w:rPr>
        <w:t>поставку товаров, выполнение работ, оказание услуг для нужд государственного заказчика</w:t>
      </w:r>
      <w:r w:rsidRPr="00777625">
        <w:rPr>
          <w:rFonts w:ascii="Times New Roman" w:hAnsi="Times New Roman" w:cs="Times New Roman"/>
          <w:sz w:val="24"/>
          <w:szCs w:val="24"/>
        </w:rPr>
        <w:t>], размещенной на [</w:t>
      </w:r>
      <w:r w:rsidRPr="00777625">
        <w:rPr>
          <w:rFonts w:ascii="Times New Roman" w:hAnsi="Times New Roman" w:cs="Times New Roman"/>
          <w:i/>
          <w:sz w:val="24"/>
          <w:szCs w:val="24"/>
        </w:rPr>
        <w:t>официального сайта</w:t>
      </w:r>
      <w:r w:rsidRPr="00777625">
        <w:rPr>
          <w:rFonts w:ascii="Times New Roman" w:hAnsi="Times New Roman" w:cs="Times New Roman"/>
          <w:sz w:val="24"/>
          <w:szCs w:val="24"/>
        </w:rPr>
        <w:t>]:</w:t>
      </w:r>
    </w:p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2A5E5B" w:rsidRPr="00777625" w:rsidTr="002A5E5B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Пункт конкурсной документации</w:t>
            </w:r>
          </w:p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Суть запроса</w:t>
            </w:r>
          </w:p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на разъяснение конкурсной документации</w:t>
            </w:r>
          </w:p>
        </w:tc>
      </w:tr>
      <w:tr w:rsidR="002A5E5B" w:rsidRPr="00777625" w:rsidTr="002A5E5B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E5B" w:rsidRPr="00777625" w:rsidTr="002A5E5B">
        <w:trPr>
          <w:jc w:val="center"/>
        </w:trPr>
        <w:tc>
          <w:tcPr>
            <w:tcW w:w="959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777625" w:rsidTr="002A5E5B">
        <w:trPr>
          <w:jc w:val="center"/>
        </w:trPr>
        <w:tc>
          <w:tcPr>
            <w:tcW w:w="959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777625" w:rsidTr="002A5E5B">
        <w:trPr>
          <w:jc w:val="center"/>
        </w:trPr>
        <w:tc>
          <w:tcPr>
            <w:tcW w:w="959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777625" w:rsidTr="002A5E5B">
        <w:trPr>
          <w:jc w:val="center"/>
        </w:trPr>
        <w:tc>
          <w:tcPr>
            <w:tcW w:w="959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777625" w:rsidTr="002A5E5B">
        <w:trPr>
          <w:jc w:val="center"/>
        </w:trPr>
        <w:tc>
          <w:tcPr>
            <w:tcW w:w="959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E5B" w:rsidRPr="00777625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25">
        <w:rPr>
          <w:rFonts w:ascii="Times New Roman" w:hAnsi="Times New Roman" w:cs="Times New Roman"/>
          <w:sz w:val="24"/>
          <w:szCs w:val="24"/>
        </w:rPr>
        <w:t>Разъяснения по настоящему запросу прошу направить по [</w:t>
      </w:r>
      <w:r w:rsidRPr="00777625">
        <w:rPr>
          <w:rFonts w:ascii="Times New Roman" w:hAnsi="Times New Roman" w:cs="Times New Roman"/>
          <w:i/>
          <w:sz w:val="24"/>
          <w:szCs w:val="24"/>
        </w:rPr>
        <w:t>указать почтовый адрес, адрес электронной почты, номер факса</w:t>
      </w:r>
      <w:r w:rsidRPr="00777625">
        <w:rPr>
          <w:rFonts w:ascii="Times New Roman" w:hAnsi="Times New Roman" w:cs="Times New Roman"/>
          <w:sz w:val="24"/>
          <w:szCs w:val="24"/>
        </w:rPr>
        <w:t>]</w:t>
      </w:r>
    </w:p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25">
        <w:rPr>
          <w:rFonts w:ascii="Times New Roman" w:hAnsi="Times New Roman" w:cs="Times New Roman"/>
          <w:b/>
          <w:sz w:val="24"/>
          <w:szCs w:val="24"/>
        </w:rPr>
        <w:t>[</w:t>
      </w:r>
      <w:r w:rsidRPr="00777625">
        <w:rPr>
          <w:rFonts w:ascii="Times New Roman" w:hAnsi="Times New Roman" w:cs="Times New Roman"/>
          <w:sz w:val="24"/>
          <w:szCs w:val="24"/>
        </w:rPr>
        <w:t>число, месяц, год]</w:t>
      </w:r>
    </w:p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777625" w:rsidRDefault="002A5E5B" w:rsidP="002A5E5B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77625">
        <w:rPr>
          <w:rFonts w:ascii="Times New Roman" w:hAnsi="Times New Roman" w:cs="Times New Roman"/>
          <w:sz w:val="24"/>
          <w:szCs w:val="24"/>
        </w:rPr>
        <w:t>[наименование должности лица, подписавшего запрос] [подпись]</w:t>
      </w:r>
      <w:r w:rsidRPr="00777625">
        <w:rPr>
          <w:rFonts w:ascii="Times New Roman" w:hAnsi="Times New Roman" w:cs="Times New Roman"/>
          <w:sz w:val="24"/>
          <w:szCs w:val="24"/>
        </w:rPr>
        <w:br/>
        <w:t>[Ф. И. О.]</w:t>
      </w:r>
    </w:p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777625" w:rsidRDefault="002A5E5B" w:rsidP="002A5E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25">
        <w:rPr>
          <w:rFonts w:ascii="Times New Roman" w:hAnsi="Times New Roman" w:cs="Times New Roman"/>
          <w:sz w:val="24"/>
          <w:szCs w:val="24"/>
        </w:rPr>
        <w:t>М.П.</w:t>
      </w:r>
    </w:p>
    <w:p w:rsidR="002A5E5B" w:rsidRPr="00777625" w:rsidRDefault="002A5E5B" w:rsidP="002A5E5B">
      <w:pPr>
        <w:rPr>
          <w:rFonts w:ascii="Times New Roman" w:hAnsi="Times New Roman" w:cs="Times New Roman"/>
          <w:sz w:val="24"/>
          <w:szCs w:val="24"/>
        </w:rPr>
      </w:pPr>
    </w:p>
    <w:p w:rsidR="002A5E5B" w:rsidRPr="00777625" w:rsidRDefault="002A5E5B" w:rsidP="002A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625">
        <w:rPr>
          <w:rFonts w:ascii="Times New Roman" w:hAnsi="Times New Roman" w:cs="Times New Roman"/>
          <w:sz w:val="24"/>
          <w:szCs w:val="24"/>
        </w:rPr>
        <w:br w:type="page"/>
      </w:r>
    </w:p>
    <w:p w:rsidR="002A5E5B" w:rsidRPr="00C47042" w:rsidRDefault="002A5E5B" w:rsidP="002A5E5B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2A5E5B" w:rsidRPr="00C47042" w:rsidRDefault="002A5E5B" w:rsidP="002A5E5B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5B" w:rsidRPr="00C47042" w:rsidRDefault="002A5E5B" w:rsidP="002A5E5B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2A5E5B" w:rsidRPr="00C47042" w:rsidRDefault="002A5E5B" w:rsidP="002A5E5B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2A5E5B" w:rsidRPr="00C47042" w:rsidRDefault="002A5E5B" w:rsidP="002A5E5B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1F478C" w:rsidRDefault="002A5E5B" w:rsidP="002A5E5B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2A5E5B" w:rsidRDefault="002A5E5B" w:rsidP="002A5E5B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2A5E5B" w:rsidRPr="00C47042" w:rsidRDefault="002A5E5B" w:rsidP="002A5E5B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770">
        <w:rPr>
          <w:rFonts w:ascii="Times New Roman" w:hAnsi="Times New Roman" w:cs="Times New Roman"/>
          <w:sz w:val="24"/>
          <w:szCs w:val="24"/>
        </w:rPr>
        <w:t>отсутствуют задолженности по уплате налогов  и других обязательных платежей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5E5B" w:rsidRPr="00C47042" w:rsidRDefault="002A5E5B" w:rsidP="002A5E5B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Default="002A5E5B" w:rsidP="002A5E5B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2A5E5B" w:rsidRPr="00C47042" w:rsidRDefault="002A5E5B" w:rsidP="002A5E5B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2A5E5B" w:rsidRPr="00C47042" w:rsidRDefault="002A5E5B" w:rsidP="002A5E5B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2A5E5B" w:rsidRPr="00C47042" w:rsidRDefault="002A5E5B" w:rsidP="002A5E5B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2A5E5B" w:rsidRDefault="002A5E5B" w:rsidP="002A5E5B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2A5E5B" w:rsidRPr="00C47042" w:rsidRDefault="002A5E5B" w:rsidP="002A5E5B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C47042" w:rsidRDefault="002A5E5B" w:rsidP="002A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2A5E5B" w:rsidRPr="007A4190" w:rsidRDefault="002A5E5B" w:rsidP="002A5E5B">
      <w:pPr>
        <w:pStyle w:val="2"/>
        <w:spacing w:line="240" w:lineRule="auto"/>
        <w:ind w:left="10" w:right="54"/>
        <w:rPr>
          <w:sz w:val="24"/>
          <w:szCs w:val="24"/>
        </w:rPr>
      </w:pPr>
      <w:r w:rsidRPr="007A4190">
        <w:lastRenderedPageBreak/>
        <w:t xml:space="preserve">Форма </w:t>
      </w:r>
      <w:r w:rsidRPr="007A4190">
        <w:rPr>
          <w:sz w:val="24"/>
          <w:szCs w:val="24"/>
        </w:rPr>
        <w:t>№1</w:t>
      </w:r>
    </w:p>
    <w:p w:rsidR="002A5E5B" w:rsidRPr="00C47042" w:rsidRDefault="002A5E5B" w:rsidP="002A5E5B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2A5E5B" w:rsidRPr="00C47042" w:rsidRDefault="002A5E5B" w:rsidP="002A5E5B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2A5E5B" w:rsidRPr="00C47042" w:rsidRDefault="002A5E5B" w:rsidP="002A5E5B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2A5E5B" w:rsidRPr="00C47042" w:rsidRDefault="002A5E5B" w:rsidP="002A5E5B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2A5E5B" w:rsidRPr="00C47042" w:rsidRDefault="002A5E5B" w:rsidP="002A5E5B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</w:t>
      </w:r>
      <w:r w:rsidR="00EE39A6"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="00EE39A6">
        <w:rPr>
          <w:rFonts w:ascii="Times New Roman" w:hAnsi="Times New Roman" w:cs="Times New Roman"/>
          <w:sz w:val="24"/>
          <w:szCs w:val="24"/>
        </w:rPr>
        <w:t>выполнении</w:t>
      </w:r>
      <w:r w:rsidR="000C0E6C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 соответствии с конкурсной документацией. </w:t>
      </w:r>
    </w:p>
    <w:p w:rsidR="002A5E5B" w:rsidRPr="00C47042" w:rsidRDefault="002A5E5B" w:rsidP="002A5E5B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2A5E5B" w:rsidRPr="00C47042" w:rsidRDefault="002A5E5B" w:rsidP="002A5E5B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2A5E5B" w:rsidRPr="00C47042" w:rsidRDefault="002A5E5B" w:rsidP="002A5E5B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2A5E5B" w:rsidRPr="00C47042" w:rsidRDefault="002A5E5B" w:rsidP="002A5E5B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2A5E5B" w:rsidRPr="00C47042" w:rsidRDefault="002A5E5B" w:rsidP="002A5E5B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2A5E5B" w:rsidRPr="00C47042" w:rsidRDefault="002A5E5B" w:rsidP="002A5E5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2A5E5B" w:rsidRPr="00C47042" w:rsidRDefault="002A5E5B" w:rsidP="002A5E5B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2A5E5B" w:rsidRPr="00C47042" w:rsidRDefault="002A5E5B" w:rsidP="002A5E5B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2A5E5B" w:rsidRPr="00C47042" w:rsidRDefault="002A5E5B" w:rsidP="002A5E5B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2A5E5B" w:rsidRPr="00C47042" w:rsidRDefault="002A5E5B" w:rsidP="002A5E5B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2A5E5B" w:rsidRPr="00C47042" w:rsidRDefault="002A5E5B" w:rsidP="002A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2A5E5B" w:rsidRPr="007A4190" w:rsidRDefault="002A5E5B" w:rsidP="002A5E5B">
      <w:pPr>
        <w:pStyle w:val="2"/>
        <w:spacing w:line="240" w:lineRule="auto"/>
        <w:ind w:left="10" w:right="54"/>
      </w:pPr>
      <w:r w:rsidRPr="007A4190">
        <w:lastRenderedPageBreak/>
        <w:t xml:space="preserve"> </w:t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  <w:t>Форма №2</w:t>
      </w:r>
    </w:p>
    <w:p w:rsidR="002A5E5B" w:rsidRPr="00C47042" w:rsidRDefault="002A5E5B" w:rsidP="002A5E5B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2A5E5B" w:rsidRPr="00C47042" w:rsidRDefault="002A5E5B" w:rsidP="002A5E5B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2A5E5B" w:rsidRPr="00C47042" w:rsidRDefault="002A5E5B" w:rsidP="002A5E5B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2A5E5B" w:rsidRPr="00C47042" w:rsidRDefault="002A5E5B" w:rsidP="002A5E5B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2A5E5B" w:rsidRPr="00C47042" w:rsidRDefault="002A5E5B" w:rsidP="002A5E5B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__________________________</w:t>
      </w:r>
      <w:r w:rsidR="000C0E6C" w:rsidRPr="00C47042">
        <w:rPr>
          <w:rFonts w:ascii="Times New Roman" w:hAnsi="Times New Roman" w:cs="Times New Roman"/>
          <w:sz w:val="24"/>
          <w:szCs w:val="24"/>
        </w:rPr>
        <w:t>_: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2A5E5B" w:rsidRPr="00D161AB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2A5E5B" w:rsidRPr="00D161AB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D161AB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</w:p>
    <w:p w:rsidR="002A5E5B" w:rsidRPr="00D161AB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2A5E5B" w:rsidRPr="00D161AB" w:rsidRDefault="002A5E5B" w:rsidP="002A5E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 xml:space="preserve">- </w:t>
      </w:r>
      <w:r w:rsidRPr="00D161AB">
        <w:rPr>
          <w:rFonts w:ascii="Times New Roman" w:hAnsi="Times New Roman" w:cs="Times New Roman"/>
          <w:bCs/>
          <w:sz w:val="24"/>
          <w:szCs w:val="24"/>
        </w:rPr>
        <w:t>не числится в Едином реестре недобросовестных исполнителей;</w:t>
      </w:r>
    </w:p>
    <w:p w:rsidR="002A5E5B" w:rsidRPr="00D161AB" w:rsidRDefault="002A5E5B" w:rsidP="002A5E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61AB">
        <w:rPr>
          <w:rFonts w:ascii="Times New Roman" w:hAnsi="Times New Roman" w:cs="Times New Roman"/>
          <w:bCs/>
          <w:sz w:val="24"/>
          <w:szCs w:val="24"/>
        </w:rPr>
        <w:t>- не имеет задолженности по уплате налогов и других обязательных платежей;</w:t>
      </w:r>
    </w:p>
    <w:p w:rsidR="002A5E5B" w:rsidRPr="00D161AB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bCs/>
          <w:sz w:val="24"/>
          <w:szCs w:val="24"/>
        </w:rPr>
        <w:t>-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C47042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2A5E5B" w:rsidRPr="00C47042" w:rsidRDefault="002A5E5B" w:rsidP="002A5E5B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2A5E5B" w:rsidRPr="00C47042" w:rsidRDefault="002A5E5B" w:rsidP="002A5E5B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2A5E5B" w:rsidRPr="00C47042" w:rsidRDefault="002A5E5B" w:rsidP="002A5E5B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2A5E5B" w:rsidRPr="00C47042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2A5E5B" w:rsidRPr="00C47042" w:rsidRDefault="002A5E5B" w:rsidP="002A5E5B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2A5E5B" w:rsidRPr="007A4190" w:rsidRDefault="002A5E5B" w:rsidP="002A5E5B">
      <w:pPr>
        <w:pStyle w:val="2"/>
        <w:spacing w:line="240" w:lineRule="auto"/>
        <w:ind w:left="10" w:right="54"/>
      </w:pPr>
      <w:r w:rsidRPr="007A4190">
        <w:lastRenderedPageBreak/>
        <w:t>Форма №3</w:t>
      </w:r>
    </w:p>
    <w:p w:rsidR="002A5E5B" w:rsidRPr="00C47042" w:rsidRDefault="002A5E5B" w:rsidP="002A5E5B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2A5E5B" w:rsidRPr="00C47042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2A5E5B" w:rsidRPr="00C47042" w:rsidTr="002A5E5B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5E5B" w:rsidRPr="00C47042" w:rsidTr="002A5E5B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5E5B" w:rsidRPr="00C47042" w:rsidTr="002A5E5B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5E5B" w:rsidRPr="00C47042" w:rsidTr="002A5E5B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5E5B" w:rsidRPr="00C47042" w:rsidTr="002A5E5B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5E5B" w:rsidRPr="00C47042" w:rsidTr="002A5E5B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5E5B" w:rsidRPr="00C47042" w:rsidTr="002A5E5B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E5B" w:rsidRPr="00C47042" w:rsidRDefault="002A5E5B" w:rsidP="002A5E5B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2A5E5B" w:rsidRPr="00C47042" w:rsidRDefault="002A5E5B" w:rsidP="002A5E5B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2A5E5B" w:rsidRPr="00C47042" w:rsidTr="002A5E5B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A5E5B" w:rsidRPr="00C47042" w:rsidTr="002A5E5B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E5B" w:rsidRPr="00C47042" w:rsidTr="002A5E5B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E5B" w:rsidRPr="00C47042" w:rsidTr="002A5E5B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5E5B" w:rsidRPr="00C47042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2A5E5B" w:rsidRPr="00C47042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2A5E5B" w:rsidRPr="00C47042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2A5E5B" w:rsidRPr="00C47042" w:rsidRDefault="002A5E5B" w:rsidP="002A5E5B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ата: «___» _________________2021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A5E5B" w:rsidRPr="00C47042" w:rsidRDefault="002A5E5B" w:rsidP="002A5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E5B" w:rsidRPr="00C47042" w:rsidRDefault="002A5E5B" w:rsidP="002A5E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A5E5B" w:rsidRPr="00C47042" w:rsidRDefault="002A5E5B" w:rsidP="002A5E5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2A5E5B" w:rsidRPr="00C47042" w:rsidRDefault="002A5E5B" w:rsidP="002A5E5B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2A5E5B" w:rsidRPr="00C47042" w:rsidRDefault="002A5E5B" w:rsidP="002A5E5B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2A5E5B" w:rsidRPr="00C47042" w:rsidRDefault="002A5E5B" w:rsidP="002A5E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2A5E5B" w:rsidRPr="00C47042" w:rsidRDefault="002A5E5B" w:rsidP="002A5E5B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2A5E5B" w:rsidRPr="00C47042" w:rsidRDefault="002A5E5B" w:rsidP="002A5E5B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2A5E5B" w:rsidRPr="00C47042" w:rsidRDefault="002A5E5B" w:rsidP="002A5E5B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2A5E5B" w:rsidRPr="00C47042" w:rsidRDefault="002A5E5B" w:rsidP="002A5E5B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2A5E5B" w:rsidRPr="00C47042" w:rsidRDefault="002A5E5B" w:rsidP="002A5E5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2A5E5B" w:rsidRPr="00C47042" w:rsidRDefault="002A5E5B" w:rsidP="002A5E5B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2A5E5B" w:rsidRPr="00C47042" w:rsidRDefault="002A5E5B" w:rsidP="002A5E5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2A5E5B" w:rsidRPr="00C47042" w:rsidRDefault="002A5E5B" w:rsidP="002A5E5B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2A5E5B" w:rsidRPr="00C47042" w:rsidRDefault="002A5E5B" w:rsidP="002A5E5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2A5E5B" w:rsidRPr="00C47042" w:rsidRDefault="002A5E5B" w:rsidP="002A5E5B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2A5E5B" w:rsidRPr="00C47042" w:rsidRDefault="002A5E5B" w:rsidP="002A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2A5E5B" w:rsidRPr="00C47042" w:rsidRDefault="002A5E5B" w:rsidP="002A5E5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2A5E5B" w:rsidRDefault="002A5E5B" w:rsidP="002A5E5B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5E5B" w:rsidRPr="00C47042" w:rsidRDefault="002A5E5B" w:rsidP="002A5E5B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2A5E5B" w:rsidRPr="00C47042" w:rsidRDefault="002A5E5B" w:rsidP="002A5E5B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2A5E5B" w:rsidRPr="00C47042" w:rsidRDefault="002A5E5B" w:rsidP="002A5E5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2A5E5B" w:rsidRPr="00C47042" w:rsidRDefault="002A5E5B" w:rsidP="002A5E5B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5E5B" w:rsidRPr="00C47042" w:rsidRDefault="002A5E5B" w:rsidP="002A5E5B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2A5E5B" w:rsidRPr="00C47042" w:rsidRDefault="002A5E5B" w:rsidP="002A5E5B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2A5E5B" w:rsidRPr="00C47042" w:rsidRDefault="002A5E5B" w:rsidP="002A5E5B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Проанализировав все требования, предлагаем </w:t>
      </w:r>
      <w:r w:rsidR="000C0E6C">
        <w:rPr>
          <w:rFonts w:ascii="Times New Roman" w:hAnsi="Times New Roman" w:cs="Times New Roman"/>
          <w:sz w:val="24"/>
          <w:szCs w:val="24"/>
        </w:rPr>
        <w:t>выполня</w:t>
      </w:r>
      <w:r w:rsidRPr="00C47042">
        <w:rPr>
          <w:rFonts w:ascii="Times New Roman" w:hAnsi="Times New Roman" w:cs="Times New Roman"/>
          <w:sz w:val="24"/>
          <w:szCs w:val="24"/>
        </w:rPr>
        <w:t>ть (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</w:t>
      </w:r>
      <w:r w:rsidR="000C0E6C">
        <w:rPr>
          <w:rFonts w:ascii="Times New Roman" w:hAnsi="Times New Roman" w:cs="Times New Roman"/>
          <w:i/>
          <w:sz w:val="24"/>
          <w:szCs w:val="24"/>
        </w:rPr>
        <w:t>выполняе</w:t>
      </w:r>
      <w:r w:rsidR="000C0E6C" w:rsidRPr="00C47042">
        <w:rPr>
          <w:rFonts w:ascii="Times New Roman" w:hAnsi="Times New Roman" w:cs="Times New Roman"/>
          <w:i/>
          <w:sz w:val="24"/>
          <w:szCs w:val="24"/>
        </w:rPr>
        <w:t>мой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E6C">
        <w:rPr>
          <w:rFonts w:ascii="Times New Roman" w:hAnsi="Times New Roman" w:cs="Times New Roman"/>
          <w:i/>
          <w:sz w:val="24"/>
          <w:szCs w:val="24"/>
        </w:rPr>
        <w:t>работы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2A5E5B" w:rsidRPr="00C47042" w:rsidRDefault="002A5E5B" w:rsidP="002A5E5B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2A5E5B" w:rsidRPr="00C47042" w:rsidRDefault="002A5E5B" w:rsidP="002A5E5B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5A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2A5E5B" w:rsidRPr="00C47042" w:rsidRDefault="002A5E5B" w:rsidP="002A5E5B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2A5E5B" w:rsidRPr="00C47042" w:rsidRDefault="002A5E5B" w:rsidP="002A5E5B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2A5E5B" w:rsidRPr="00C47042" w:rsidRDefault="002A5E5B" w:rsidP="002A5E5B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__________2021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2A5E5B" w:rsidRPr="00C47042" w:rsidRDefault="002A5E5B" w:rsidP="002A5E5B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2A5E5B" w:rsidRPr="00C47042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2A5E5B" w:rsidRPr="00C47042" w:rsidRDefault="002A5E5B" w:rsidP="002A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A5E5B" w:rsidRPr="00C47042" w:rsidRDefault="002A5E5B" w:rsidP="002A5E5B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2A5E5B" w:rsidRPr="00C47042" w:rsidRDefault="002A5E5B" w:rsidP="002A5E5B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5B" w:rsidRPr="00C47042" w:rsidRDefault="002A5E5B" w:rsidP="002A5E5B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2A5E5B" w:rsidRPr="00C47042" w:rsidRDefault="002A5E5B" w:rsidP="002A5E5B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2A5E5B" w:rsidRPr="00C47042" w:rsidRDefault="002A5E5B" w:rsidP="002A5E5B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2A5E5B" w:rsidRPr="00C47042" w:rsidRDefault="002A5E5B" w:rsidP="002A5E5B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2A5E5B" w:rsidRPr="00C47042" w:rsidTr="002A5E5B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5B" w:rsidRPr="00C47042" w:rsidRDefault="002A5E5B" w:rsidP="002A5E5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A5E5B" w:rsidRPr="00C47042" w:rsidTr="002A5E5B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1841E0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1841E0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1841E0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2A5E5B" w:rsidRPr="00C47042" w:rsidTr="002A5E5B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2A5E5B" w:rsidRPr="00C47042" w:rsidTr="002A5E5B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2A5E5B" w:rsidRPr="00C47042" w:rsidTr="002A5E5B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2A5E5B" w:rsidRPr="00C47042" w:rsidTr="002A5E5B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2A5E5B" w:rsidRPr="00C47042" w:rsidTr="002A5E5B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уют</w:t>
            </w: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2A5E5B" w:rsidRPr="00C47042" w:rsidTr="002A5E5B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9B4737" w:rsidRDefault="002A5E5B" w:rsidP="002A5E5B">
            <w:pPr>
              <w:spacing w:after="0" w:line="240" w:lineRule="auto"/>
              <w:ind w:right="1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4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информация об участнике конкурса (форма №3) </w:t>
            </w:r>
          </w:p>
          <w:p w:rsidR="002A5E5B" w:rsidRPr="0082272A" w:rsidRDefault="002A5E5B" w:rsidP="002A5E5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5B" w:rsidRPr="00C47042" w:rsidRDefault="002A5E5B" w:rsidP="002A5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2A5E5B" w:rsidRPr="00C47042" w:rsidRDefault="002A5E5B" w:rsidP="002A5E5B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2A5E5B" w:rsidRPr="00C47042" w:rsidRDefault="002A5E5B" w:rsidP="002A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5E5B" w:rsidRDefault="002A5E5B" w:rsidP="002A5E5B">
      <w:pPr>
        <w:spacing w:line="240" w:lineRule="auto"/>
        <w:ind w:firstLine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предложений. </w:t>
      </w:r>
    </w:p>
    <w:p w:rsidR="002A5E5B" w:rsidRDefault="002A5E5B" w:rsidP="002A5E5B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конкурсной комиссией на основании документов внутреннего конверта и технической частью. Предложения участников, не прошедшие, по технической оценке, дисквалифицируются. При этом конверт с ценовой частью возвращается участнику без вскрытия.</w:t>
      </w:r>
    </w:p>
    <w:p w:rsidR="002A5E5B" w:rsidRDefault="002A5E5B" w:rsidP="002A5E5B">
      <w:pPr>
        <w:pStyle w:val="4"/>
        <w:spacing w:line="240" w:lineRule="auto"/>
        <w:ind w:left="535"/>
        <w:rPr>
          <w:szCs w:val="24"/>
        </w:rPr>
      </w:pPr>
    </w:p>
    <w:p w:rsidR="002A5E5B" w:rsidRDefault="002A5E5B" w:rsidP="002A5E5B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Критерии технической оценки</w:t>
      </w:r>
    </w:p>
    <w:p w:rsidR="002A5E5B" w:rsidRDefault="002A5E5B" w:rsidP="002A5E5B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8"/>
        <w:gridCol w:w="3057"/>
        <w:gridCol w:w="3059"/>
      </w:tblGrid>
      <w:tr w:rsidR="002A5E5B" w:rsidTr="002A5E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2A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</w:p>
        </w:tc>
      </w:tr>
      <w:tr w:rsidR="002A5E5B" w:rsidTr="002A5E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конкурсной документации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2A5E5B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5B" w:rsidRDefault="002A5E5B" w:rsidP="002A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соответствует, то участник конкурса дисквалифицируются</w:t>
            </w:r>
          </w:p>
        </w:tc>
      </w:tr>
    </w:tbl>
    <w:p w:rsidR="002A5E5B" w:rsidRDefault="002A5E5B" w:rsidP="002A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Default="002A5E5B" w:rsidP="002A5E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Закупочная комиссия имеет право не рассматривать и/или принять решение о несоответствии технической части конкурсного предложения участника в случае, если вместо технических характеристик, описания параметров предлагаемых услуг изложены общие фразы, как: «соответствует», «спроектировано согласно данным требованиям», «совпадает с требованиями» или подобными фразами, не означающие конкретные данные услуги.</w:t>
      </w:r>
    </w:p>
    <w:p w:rsidR="002A5E5B" w:rsidRDefault="002A5E5B" w:rsidP="002A5E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D161AB" w:rsidRDefault="002A5E5B" w:rsidP="002A5E5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161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1AB">
        <w:rPr>
          <w:rFonts w:ascii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2A5E5B" w:rsidRPr="00D161AB" w:rsidRDefault="002A5E5B" w:rsidP="002A5E5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A5E5B" w:rsidRPr="00D161AB" w:rsidRDefault="002A5E5B" w:rsidP="002A5E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>Осуществляется закупочной комиссией после проведения технической оценки на основании документов внутреннего конверта с ценовой частью.</w:t>
      </w:r>
    </w:p>
    <w:p w:rsidR="002A5E5B" w:rsidRPr="00D161AB" w:rsidRDefault="002A5E5B" w:rsidP="002A5E5B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2A5E5B" w:rsidRPr="00D161AB" w:rsidRDefault="002A5E5B" w:rsidP="002A5E5B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161AB">
        <w:rPr>
          <w:rFonts w:ascii="Times New Roman" w:hAnsi="Times New Roman" w:cs="Times New Roman"/>
          <w:b/>
          <w:i/>
          <w:sz w:val="24"/>
          <w:szCs w:val="24"/>
        </w:rPr>
        <w:t>Критерии ценовой оценки</w:t>
      </w:r>
    </w:p>
    <w:p w:rsidR="002A5E5B" w:rsidRPr="00D161AB" w:rsidRDefault="002A5E5B" w:rsidP="002A5E5B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2A5E5B" w:rsidRPr="00D161AB" w:rsidTr="002A5E5B">
        <w:tc>
          <w:tcPr>
            <w:tcW w:w="461" w:type="dxa"/>
          </w:tcPr>
          <w:p w:rsidR="002A5E5B" w:rsidRPr="00D161AB" w:rsidRDefault="002A5E5B" w:rsidP="002A5E5B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2A5E5B" w:rsidRPr="00D161AB" w:rsidRDefault="002A5E5B" w:rsidP="002A5E5B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Критерий </w:t>
            </w:r>
          </w:p>
        </w:tc>
        <w:tc>
          <w:tcPr>
            <w:tcW w:w="2824" w:type="dxa"/>
          </w:tcPr>
          <w:p w:rsidR="002A5E5B" w:rsidRPr="00D161AB" w:rsidRDefault="002A5E5B" w:rsidP="002A5E5B">
            <w:pPr>
              <w:ind w:righ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Оценка </w:t>
            </w:r>
          </w:p>
        </w:tc>
        <w:tc>
          <w:tcPr>
            <w:tcW w:w="2986" w:type="dxa"/>
          </w:tcPr>
          <w:p w:rsidR="002A5E5B" w:rsidRPr="00D161AB" w:rsidRDefault="002A5E5B" w:rsidP="002A5E5B">
            <w:pPr>
              <w:ind w:righ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Примечание </w:t>
            </w:r>
          </w:p>
        </w:tc>
      </w:tr>
      <w:tr w:rsidR="002A5E5B" w:rsidRPr="00D161AB" w:rsidTr="002A5E5B">
        <w:tc>
          <w:tcPr>
            <w:tcW w:w="461" w:type="dxa"/>
            <w:vAlign w:val="center"/>
          </w:tcPr>
          <w:p w:rsidR="002A5E5B" w:rsidRPr="00D161AB" w:rsidRDefault="002A5E5B" w:rsidP="002A5E5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2A5E5B" w:rsidRPr="00A3119C" w:rsidRDefault="002A5E5B" w:rsidP="002A5E5B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определения наилучшего ценового предложения</w:t>
            </w:r>
          </w:p>
        </w:tc>
        <w:tc>
          <w:tcPr>
            <w:tcW w:w="2824" w:type="dxa"/>
          </w:tcPr>
          <w:p w:rsidR="002A5E5B" w:rsidRPr="00D161AB" w:rsidRDefault="002A5E5B" w:rsidP="002A5E5B">
            <w:pPr>
              <w:pStyle w:val="21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</w:tcPr>
          <w:p w:rsidR="002A5E5B" w:rsidRPr="00227EB0" w:rsidRDefault="002A5E5B" w:rsidP="002A5E5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E5B" w:rsidRDefault="002A5E5B" w:rsidP="002A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E5B" w:rsidRDefault="002A5E5B" w:rsidP="002A5E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A5E5B" w:rsidRDefault="002A5E5B" w:rsidP="002A5E5B">
      <w:pPr>
        <w:pStyle w:val="a3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2A5E5B" w:rsidRDefault="002A5E5B" w:rsidP="002A5E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A5E5B" w:rsidRDefault="002A5E5B" w:rsidP="002A5E5B">
      <w:pPr>
        <w:pStyle w:val="a3"/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419"/>
        <w:gridCol w:w="6070"/>
      </w:tblGrid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№ п/п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«Национальный банк ВЭД РУ»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Адресный список капитальному ремонту на 2021 год </w:t>
            </w:r>
            <w:r w:rsidRPr="006D1E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Строительство банковского экспресс пункта 24/7 работающий круглосуточно в ОПЕРУ при ТГУ АО «НБ ВЭД РУ»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«АВАТ»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6D1EDC" w:rsidRPr="006D1EDC" w:rsidRDefault="006D1EDC" w:rsidP="006D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6D1EDC" w:rsidRPr="006D1EDC" w:rsidRDefault="006D1EDC" w:rsidP="006D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2 человек (инженер, дипломированный специалист ПТО) и необходимых квалифицированных рабочих (каменщик, штукатурщик, маляр) на постоянной основе не менее 4 человек;</w:t>
            </w:r>
          </w:p>
          <w:p w:rsidR="006D1EDC" w:rsidRPr="006D1EDC" w:rsidRDefault="006D1EDC" w:rsidP="006D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</w:t>
            </w:r>
            <w:r w:rsidRPr="006D1EDC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20 %</w:t>
            </w: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от сметной стоимости. Минимальный среднегодовой оборот не менее </w:t>
            </w:r>
            <w:r w:rsidRPr="006D1EDC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100,0 млн. сум</w:t>
            </w: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  <w:p w:rsidR="006D1EDC" w:rsidRPr="006D1EDC" w:rsidRDefault="006D1EDC" w:rsidP="006D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Опыт работы в аналогичной строительстве в роли генподрядчика или субподрядчика за последний 2 года (прилагать подтверждающие документы).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-находящиеся в состоянии судебного разбирательства с заказчиком;</w:t>
            </w:r>
          </w:p>
          <w:p w:rsidR="006D1EDC" w:rsidRPr="006D1EDC" w:rsidRDefault="006D1EDC" w:rsidP="006D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-находящиеся в Едином реестре недобросовестных исполнителей;</w:t>
            </w:r>
          </w:p>
          <w:p w:rsidR="006D1EDC" w:rsidRPr="006D1EDC" w:rsidRDefault="006D1EDC" w:rsidP="006D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Начало с момента поступления аванса на счет подрядчика, окончание через </w:t>
            </w:r>
            <w:r w:rsidRPr="006D1EDC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30 дней</w:t>
            </w: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фасадная часть травертин камен и коленная стекло, художественное оформление по логотипу АО «Узнацбанка» и согласно разработанной ПСД.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-обеспечивает контроль исполнительной документации на все виды ремонтных работ;</w:t>
            </w:r>
          </w:p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 аванс, 65 % текущее финансирование за выполненные работы, 5 % после истечения гарантийного срока.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6D1EDC" w:rsidRPr="006D1EDC" w:rsidTr="006D1EDC">
        <w:tc>
          <w:tcPr>
            <w:tcW w:w="855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19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070" w:type="dxa"/>
            <w:vAlign w:val="center"/>
          </w:tcPr>
          <w:p w:rsidR="006D1EDC" w:rsidRPr="006D1EDC" w:rsidRDefault="006D1EDC" w:rsidP="006D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компенсации ущерба.</w:t>
            </w:r>
          </w:p>
          <w:p w:rsidR="006D1EDC" w:rsidRPr="006D1EDC" w:rsidRDefault="006D1EDC" w:rsidP="006D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1ED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2A5E5B" w:rsidRPr="00F327FA" w:rsidRDefault="002A5E5B" w:rsidP="002A5E5B">
      <w:pPr>
        <w:pStyle w:val="a3"/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2A5E5B" w:rsidRDefault="002A5E5B" w:rsidP="002A5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E5B" w:rsidRDefault="002A5E5B" w:rsidP="002A5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5E5B" w:rsidRPr="00C47042" w:rsidRDefault="002A5E5B" w:rsidP="002A5E5B">
      <w:pPr>
        <w:pStyle w:val="af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2A5E5B" w:rsidRPr="00C47042" w:rsidRDefault="002A5E5B" w:rsidP="002A5E5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2A5E5B" w:rsidRPr="00C47042" w:rsidTr="002A5E5B">
        <w:trPr>
          <w:trHeight w:val="283"/>
        </w:trPr>
        <w:tc>
          <w:tcPr>
            <w:tcW w:w="566" w:type="dxa"/>
            <w:vAlign w:val="center"/>
          </w:tcPr>
          <w:p w:rsidR="002A5E5B" w:rsidRPr="00C47042" w:rsidRDefault="002A5E5B" w:rsidP="002A5E5B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2A5E5B" w:rsidRPr="00C47042" w:rsidRDefault="006D1EDC" w:rsidP="002A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2A5E5B" w:rsidRPr="00600F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="002A5E5B" w:rsidRPr="00600F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2A5E5B" w:rsidRPr="00600F24">
              <w:rPr>
                <w:rFonts w:ascii="Times New Roman" w:hAnsi="Times New Roman" w:cs="Times New Roman"/>
                <w:b/>
                <w:sz w:val="24"/>
                <w:szCs w:val="24"/>
              </w:rPr>
              <w:t>,00 сум</w:t>
            </w:r>
            <w:r w:rsidR="002A5E5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2A5E5B" w:rsidRPr="00C47042" w:rsidTr="002A5E5B">
        <w:trPr>
          <w:trHeight w:val="224"/>
        </w:trPr>
        <w:tc>
          <w:tcPr>
            <w:tcW w:w="566" w:type="dxa"/>
            <w:vAlign w:val="center"/>
          </w:tcPr>
          <w:p w:rsidR="002A5E5B" w:rsidRPr="00C47042" w:rsidRDefault="002A5E5B" w:rsidP="002A5E5B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2A5E5B" w:rsidRPr="00C47042" w:rsidTr="002A5E5B">
        <w:trPr>
          <w:trHeight w:val="835"/>
        </w:trPr>
        <w:tc>
          <w:tcPr>
            <w:tcW w:w="566" w:type="dxa"/>
            <w:vAlign w:val="center"/>
          </w:tcPr>
          <w:p w:rsidR="002A5E5B" w:rsidRPr="00C47042" w:rsidRDefault="002A5E5B" w:rsidP="002A5E5B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2A5E5B" w:rsidRPr="00C47042" w:rsidRDefault="006D1EDC" w:rsidP="002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C">
              <w:rPr>
                <w:rFonts w:ascii="Times New Roman" w:hAnsi="Times New Roman" w:cs="Times New Roman"/>
                <w:sz w:val="24"/>
                <w:szCs w:val="24"/>
              </w:rPr>
              <w:t>30% аванс, 65 % текущее финансирование за выполненные работы, 5 % после истечения гарантийного срока</w:t>
            </w:r>
          </w:p>
        </w:tc>
      </w:tr>
      <w:tr w:rsidR="002A5E5B" w:rsidRPr="00C47042" w:rsidTr="002A5E5B">
        <w:trPr>
          <w:trHeight w:val="594"/>
        </w:trPr>
        <w:tc>
          <w:tcPr>
            <w:tcW w:w="566" w:type="dxa"/>
            <w:vAlign w:val="center"/>
          </w:tcPr>
          <w:p w:rsidR="002A5E5B" w:rsidRPr="00C47042" w:rsidRDefault="002A5E5B" w:rsidP="002A5E5B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2A5E5B" w:rsidRPr="00C47042" w:rsidTr="002A5E5B">
        <w:trPr>
          <w:trHeight w:val="283"/>
        </w:trPr>
        <w:tc>
          <w:tcPr>
            <w:tcW w:w="566" w:type="dxa"/>
            <w:vAlign w:val="center"/>
          </w:tcPr>
          <w:p w:rsidR="002A5E5B" w:rsidRPr="00C47042" w:rsidRDefault="002A5E5B" w:rsidP="002A5E5B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2A5E5B" w:rsidRPr="00B9694A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2A5E5B" w:rsidRPr="00B9694A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аванса на счет подрядчика, окончание через </w:t>
            </w:r>
            <w:r w:rsidR="00EE3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</w:tr>
      <w:tr w:rsidR="002A5E5B" w:rsidRPr="00C47042" w:rsidTr="002A5E5B">
        <w:trPr>
          <w:trHeight w:val="498"/>
        </w:trPr>
        <w:tc>
          <w:tcPr>
            <w:tcW w:w="566" w:type="dxa"/>
            <w:vAlign w:val="center"/>
          </w:tcPr>
          <w:p w:rsidR="002A5E5B" w:rsidRPr="00C47042" w:rsidRDefault="002A5E5B" w:rsidP="002A5E5B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2A5E5B" w:rsidRPr="00C47042" w:rsidRDefault="002A5E5B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2A5E5B" w:rsidRPr="00C47042" w:rsidRDefault="006D1EDC" w:rsidP="002A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A5E5B"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2A5E5B" w:rsidRPr="00C47042" w:rsidRDefault="002A5E5B" w:rsidP="002A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2A5E5B" w:rsidRPr="00C47042" w:rsidRDefault="002A5E5B" w:rsidP="002A5E5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2A5E5B" w:rsidRDefault="002A5E5B" w:rsidP="002A5E5B">
      <w:pPr>
        <w:pStyle w:val="a6"/>
        <w:jc w:val="center"/>
        <w:rPr>
          <w:sz w:val="24"/>
          <w:szCs w:val="24"/>
        </w:rPr>
      </w:pPr>
    </w:p>
    <w:p w:rsidR="002A5E5B" w:rsidRPr="00331C42" w:rsidRDefault="002A5E5B" w:rsidP="002A5E5B">
      <w:pPr>
        <w:rPr>
          <w:szCs w:val="24"/>
        </w:rPr>
      </w:pPr>
      <w:r w:rsidRPr="00331C42">
        <w:rPr>
          <w:szCs w:val="24"/>
        </w:rPr>
        <w:t>ДОГОВОР ПОДРЯДА №________</w:t>
      </w:r>
    </w:p>
    <w:p w:rsidR="002A5E5B" w:rsidRPr="00075AEC" w:rsidRDefault="002A5E5B" w:rsidP="002A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075AEC" w:rsidRDefault="002A5E5B" w:rsidP="002A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7B5596" w:rsidRDefault="002A5E5B" w:rsidP="002A5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5596">
        <w:rPr>
          <w:rFonts w:ascii="Times New Roman" w:hAnsi="Times New Roman" w:cs="Times New Roman"/>
          <w:sz w:val="24"/>
          <w:szCs w:val="24"/>
        </w:rPr>
        <w:t>г.</w:t>
      </w:r>
    </w:p>
    <w:p w:rsidR="002A5E5B" w:rsidRPr="007B5596" w:rsidRDefault="002A5E5B" w:rsidP="002A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7B5596" w:rsidRDefault="006D1EDC" w:rsidP="002A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ОПЕРУ при ТГУ</w:t>
      </w:r>
      <w:r w:rsidR="002A5E5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АО «Национальный банк </w:t>
      </w:r>
      <w:r w:rsidR="002A5E5B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2A5E5B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2A5E5B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5E5B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2A5E5B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2A5E5B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A5E5B">
        <w:rPr>
          <w:rFonts w:ascii="Times New Roman" w:hAnsi="Times New Roman" w:cs="Times New Roman"/>
          <w:sz w:val="24"/>
          <w:szCs w:val="24"/>
        </w:rPr>
        <w:t>________________________</w:t>
      </w:r>
      <w:r w:rsidR="002A5E5B" w:rsidRPr="007B5596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_____________ от ___.___.202</w:t>
      </w:r>
      <w:r w:rsidR="002A5E5B">
        <w:rPr>
          <w:rFonts w:ascii="Times New Roman" w:hAnsi="Times New Roman" w:cs="Times New Roman"/>
          <w:sz w:val="24"/>
          <w:szCs w:val="24"/>
        </w:rPr>
        <w:t>1</w:t>
      </w:r>
      <w:r w:rsidR="002A5E5B" w:rsidRPr="007B5596">
        <w:rPr>
          <w:rFonts w:ascii="Times New Roman" w:hAnsi="Times New Roman" w:cs="Times New Roman"/>
          <w:sz w:val="24"/>
          <w:szCs w:val="24"/>
        </w:rPr>
        <w:t xml:space="preserve">г., с одной стороны и ___________________________________________ именуемое в дальнейшем </w:t>
      </w:r>
      <w:r w:rsidR="002A5E5B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2A5E5B" w:rsidRPr="007B5596">
        <w:rPr>
          <w:rFonts w:ascii="Times New Roman" w:hAnsi="Times New Roman" w:cs="Times New Roman"/>
          <w:sz w:val="24"/>
          <w:szCs w:val="24"/>
        </w:rPr>
        <w:t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</w:t>
      </w:r>
      <w:r w:rsidR="002A5E5B">
        <w:rPr>
          <w:rFonts w:ascii="Times New Roman" w:hAnsi="Times New Roman" w:cs="Times New Roman"/>
          <w:sz w:val="24"/>
          <w:szCs w:val="24"/>
        </w:rPr>
        <w:t>1</w:t>
      </w:r>
      <w:r w:rsidR="002A5E5B" w:rsidRPr="007B5596">
        <w:rPr>
          <w:rFonts w:ascii="Times New Roman" w:hAnsi="Times New Roman" w:cs="Times New Roman"/>
          <w:sz w:val="24"/>
          <w:szCs w:val="24"/>
        </w:rPr>
        <w:t xml:space="preserve">г. по отбору подрядной организации на выполнение работ по объекту </w:t>
      </w:r>
      <w:r w:rsidR="002A5E5B" w:rsidRPr="00E6261B">
        <w:rPr>
          <w:rFonts w:ascii="Times New Roman" w:hAnsi="Times New Roman" w:cs="Times New Roman"/>
          <w:b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ОПЕРУ при ТГУ</w:t>
      </w:r>
      <w:r w:rsidR="002A5E5B" w:rsidRPr="00E6261B">
        <w:rPr>
          <w:rFonts w:ascii="Times New Roman" w:hAnsi="Times New Roman" w:cs="Times New Roman"/>
          <w:b/>
          <w:sz w:val="24"/>
          <w:szCs w:val="24"/>
        </w:rPr>
        <w:t xml:space="preserve"> АО «Национальный банк </w:t>
      </w:r>
      <w:r w:rsidR="002A5E5B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2A5E5B">
        <w:rPr>
          <w:rFonts w:ascii="Times New Roman" w:hAnsi="Times New Roman" w:cs="Times New Roman"/>
          <w:b/>
          <w:sz w:val="24"/>
          <w:szCs w:val="24"/>
        </w:rPr>
        <w:t>»</w:t>
      </w:r>
      <w:r w:rsidR="002A5E5B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2A5E5B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2A5E5B" w:rsidRPr="00075AEC" w:rsidRDefault="002A5E5B" w:rsidP="002A5E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5E5B" w:rsidRPr="007B5596" w:rsidRDefault="002A5E5B" w:rsidP="002A5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A5E5B" w:rsidRPr="007B5596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bookmarkStart w:id="5" w:name="_Hlk68108542"/>
      <w:r w:rsidRPr="00F026F8">
        <w:rPr>
          <w:rFonts w:ascii="Times New Roman" w:hAnsi="Times New Roman" w:cs="Times New Roman"/>
          <w:b/>
          <w:sz w:val="24"/>
          <w:szCs w:val="24"/>
        </w:rPr>
        <w:t>Подрядчик»</w:t>
      </w:r>
      <w:r w:rsidRPr="00F026F8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F026F8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F026F8">
        <w:rPr>
          <w:rFonts w:ascii="Times New Roman" w:hAnsi="Times New Roman" w:cs="Times New Roman"/>
          <w:sz w:val="24"/>
          <w:szCs w:val="24"/>
        </w:rPr>
        <w:t xml:space="preserve"> - работы по объекту: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Строительство банковского э</w:t>
      </w:r>
      <w:r w:rsidRPr="00E6261B">
        <w:rPr>
          <w:rFonts w:ascii="Times New Roman" w:hAnsi="Times New Roman" w:cs="Times New Roman"/>
          <w:b/>
          <w:sz w:val="24"/>
          <w:szCs w:val="24"/>
        </w:rPr>
        <w:t xml:space="preserve">кспресс пункта 24/7 работающий круглосуточно в </w:t>
      </w:r>
      <w:r w:rsidR="006D1E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ОПЕРУ при ТГУ </w:t>
      </w:r>
      <w:r w:rsidRPr="00E6261B">
        <w:rPr>
          <w:rFonts w:ascii="Times New Roman" w:hAnsi="Times New Roman" w:cs="Times New Roman"/>
          <w:b/>
          <w:sz w:val="24"/>
          <w:szCs w:val="24"/>
        </w:rPr>
        <w:t xml:space="preserve">АО «Национальный банк </w:t>
      </w:r>
      <w:r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Pr="007B55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68108577"/>
      <w:r w:rsidRPr="007B5596">
        <w:rPr>
          <w:rFonts w:ascii="Times New Roman" w:hAnsi="Times New Roman" w:cs="Times New Roman"/>
          <w:sz w:val="24"/>
          <w:szCs w:val="24"/>
        </w:rPr>
        <w:t xml:space="preserve">(далее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  <w:bookmarkEnd w:id="6"/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E5B" w:rsidRPr="00331C42" w:rsidRDefault="002A5E5B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68108478"/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сум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E5B" w:rsidRPr="00331C42" w:rsidRDefault="002A5E5B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6D1EDC" w:rsidRPr="006D1EDC" w:rsidRDefault="006D1EDC" w:rsidP="006D1EDC">
      <w:pPr>
        <w:pStyle w:val="aff2"/>
        <w:tabs>
          <w:tab w:val="left" w:pos="57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EDC">
        <w:rPr>
          <w:rFonts w:ascii="Times New Roman" w:hAnsi="Times New Roman" w:cs="Times New Roman"/>
          <w:sz w:val="24"/>
          <w:szCs w:val="24"/>
        </w:rPr>
        <w:t>3.1. В течение 5 банковских дней после вступления договора в силу, «Заказчик» перечисляет «Подрядчику» аванс в размере 30% от общей суммы договора, что составляет __________________ (_______________________________________) сум.</w:t>
      </w:r>
    </w:p>
    <w:p w:rsidR="006D1EDC" w:rsidRPr="006D1EDC" w:rsidRDefault="006D1EDC" w:rsidP="006D1EDC">
      <w:pPr>
        <w:pStyle w:val="aff2"/>
        <w:tabs>
          <w:tab w:val="left" w:pos="57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ED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6D1EDC" w:rsidRPr="006D1EDC" w:rsidRDefault="006D1EDC" w:rsidP="006D1EDC">
      <w:pPr>
        <w:pStyle w:val="aff2"/>
        <w:tabs>
          <w:tab w:val="left" w:pos="57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ED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2A5E5B" w:rsidRPr="00075AEC" w:rsidRDefault="006D1EDC" w:rsidP="006D1EDC">
      <w:pPr>
        <w:pStyle w:val="aff2"/>
        <w:tabs>
          <w:tab w:val="left" w:pos="57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ED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6D1EDC" w:rsidRDefault="006D1EDC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E5B" w:rsidRPr="00331C42" w:rsidRDefault="002A5E5B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2A5E5B" w:rsidRPr="00D44C27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</w:t>
      </w:r>
      <w:r>
        <w:rPr>
          <w:rFonts w:ascii="Times New Roman" w:hAnsi="Times New Roman" w:cs="Times New Roman"/>
          <w:sz w:val="24"/>
          <w:szCs w:val="24"/>
        </w:rPr>
        <w:t>не менее 3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E5B" w:rsidRPr="00331C42" w:rsidRDefault="002A5E5B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E5B" w:rsidRPr="00331C42" w:rsidRDefault="002A5E5B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2A5E5B" w:rsidRPr="00075AEC" w:rsidRDefault="002A5E5B" w:rsidP="002A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E5B" w:rsidRPr="00331C42" w:rsidRDefault="002A5E5B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2A5E5B" w:rsidRPr="00075AEC" w:rsidRDefault="002A5E5B" w:rsidP="002A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2A5E5B" w:rsidRPr="00331C42" w:rsidRDefault="002A5E5B" w:rsidP="002A5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A5E5B" w:rsidRPr="00075AEC" w:rsidRDefault="002A5E5B" w:rsidP="002A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2A5E5B" w:rsidRPr="00075AEC" w:rsidRDefault="002A5E5B" w:rsidP="002A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E5B" w:rsidRPr="00331C42" w:rsidRDefault="002A5E5B" w:rsidP="002A5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E5B" w:rsidRPr="00331C42" w:rsidRDefault="002A5E5B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2A5E5B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9239D">
        <w:rPr>
          <w:rFonts w:ascii="Times New Roman" w:hAnsi="Times New Roman" w:cs="Times New Roman"/>
          <w:sz w:val="24"/>
          <w:szCs w:val="24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bookmarkEnd w:id="7"/>
    <w:p w:rsidR="002A5E5B" w:rsidRPr="00331C42" w:rsidRDefault="002A5E5B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2A5E5B" w:rsidRPr="00075AEC" w:rsidRDefault="002A5E5B" w:rsidP="002A5E5B">
      <w:pPr>
        <w:pStyle w:val="aff2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2A5E5B" w:rsidRPr="000666E6" w:rsidTr="002A5E5B">
        <w:tc>
          <w:tcPr>
            <w:tcW w:w="4395" w:type="dxa"/>
            <w:shd w:val="clear" w:color="auto" w:fill="auto"/>
          </w:tcPr>
          <w:p w:rsidR="002A5E5B" w:rsidRPr="00E76471" w:rsidRDefault="002A5E5B" w:rsidP="002A5E5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A5E5B" w:rsidRPr="00E76471" w:rsidRDefault="002A5E5B" w:rsidP="002A5E5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</w:tc>
      </w:tr>
    </w:tbl>
    <w:p w:rsidR="002A5E5B" w:rsidRDefault="002A5E5B" w:rsidP="002A5E5B">
      <w:pPr>
        <w:pStyle w:val="aff2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A5E5B" w:rsidRDefault="002A5E5B" w:rsidP="002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Hlk68014806"/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E5B" w:rsidRPr="0016689B" w:rsidRDefault="002A5E5B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2A5E5B" w:rsidRPr="006C39D5" w:rsidRDefault="002A5E5B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7B5596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r w:rsidR="00104B89">
        <w:rPr>
          <w:rFonts w:ascii="Times New Roman" w:hAnsi="Times New Roman" w:cs="Times New Roman"/>
          <w:sz w:val="24"/>
          <w:szCs w:val="24"/>
        </w:rPr>
        <w:t>ОПЕРУ при ТГУ</w:t>
      </w:r>
      <w:r w:rsidRPr="007B5596">
        <w:rPr>
          <w:rFonts w:ascii="Times New Roman" w:hAnsi="Times New Roman" w:cs="Times New Roman"/>
          <w:sz w:val="24"/>
          <w:szCs w:val="24"/>
        </w:rPr>
        <w:t xml:space="preserve"> АО «Национальный банк </w:t>
      </w:r>
      <w:r w:rsidRPr="00DF67A1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Pr="007B5596">
        <w:rPr>
          <w:rFonts w:ascii="Times New Roman" w:hAnsi="Times New Roman" w:cs="Times New Roman"/>
          <w:sz w:val="24"/>
          <w:szCs w:val="24"/>
        </w:rPr>
        <w:t>»</w:t>
      </w:r>
      <w:r w:rsidRPr="007B5596">
        <w:rPr>
          <w:rStyle w:val="BodyTextChar"/>
          <w:rFonts w:cs="Times New Roman"/>
          <w:sz w:val="24"/>
          <w:szCs w:val="24"/>
        </w:rPr>
        <w:t>»</w:t>
      </w:r>
    </w:p>
    <w:p w:rsidR="002A5E5B" w:rsidRPr="00075AEC" w:rsidRDefault="002A5E5B" w:rsidP="002A5E5B">
      <w:pPr>
        <w:pStyle w:val="aff2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E5B" w:rsidRPr="00075AEC" w:rsidRDefault="002A5E5B" w:rsidP="002A5E5B">
      <w:pPr>
        <w:pStyle w:val="aff2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тыс.сум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2A5E5B" w:rsidRPr="00075AEC" w:rsidTr="002A5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Default="002A5E5B" w:rsidP="002A5E5B">
            <w:pPr>
              <w:pStyle w:val="aff2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2A5E5B" w:rsidRPr="00075AEC" w:rsidRDefault="002A5E5B" w:rsidP="002A5E5B">
            <w:pPr>
              <w:pStyle w:val="aff2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2A5E5B" w:rsidRPr="00075AEC" w:rsidTr="002A5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E5B" w:rsidRPr="00075AEC" w:rsidTr="002A5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и конструкции с учетом транспортных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075AEC" w:rsidTr="002A5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 учетом транспортных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075AEC" w:rsidTr="002A5E5B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075AEC" w:rsidTr="002A5E5B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075AEC" w:rsidTr="002A5E5B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075AEC" w:rsidTr="002A5E5B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075AEC" w:rsidTr="002A5E5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075AEC" w:rsidTr="002A5E5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B" w:rsidRPr="00075AEC" w:rsidTr="002A5E5B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5B" w:rsidRPr="00075AEC" w:rsidRDefault="002A5E5B" w:rsidP="002A5E5B">
            <w:pPr>
              <w:pStyle w:val="aff2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E5B" w:rsidRPr="00075AEC" w:rsidRDefault="002A5E5B" w:rsidP="002A5E5B">
      <w:pPr>
        <w:pStyle w:val="aff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2A5E5B" w:rsidRPr="000666E6" w:rsidTr="002A5E5B">
        <w:trPr>
          <w:trHeight w:val="1908"/>
        </w:trPr>
        <w:tc>
          <w:tcPr>
            <w:tcW w:w="4403" w:type="dxa"/>
            <w:shd w:val="clear" w:color="auto" w:fill="auto"/>
          </w:tcPr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</w:p>
          <w:p w:rsidR="002A5E5B" w:rsidRPr="000666E6" w:rsidRDefault="002A5E5B" w:rsidP="002A5E5B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  <w:bookmarkEnd w:id="8"/>
    </w:tbl>
    <w:p w:rsidR="00DD6D7F" w:rsidRPr="00B62702" w:rsidRDefault="00DD6D7F" w:rsidP="00B62702">
      <w:pPr>
        <w:spacing w:after="0" w:line="240" w:lineRule="auto"/>
        <w:rPr>
          <w:sz w:val="24"/>
          <w:szCs w:val="24"/>
        </w:rPr>
      </w:pPr>
    </w:p>
    <w:sectPr w:rsidR="00DD6D7F" w:rsidRPr="00B62702" w:rsidSect="00055A75">
      <w:footerReference w:type="even" r:id="rId12"/>
      <w:footerReference w:type="default" r:id="rId13"/>
      <w:footerReference w:type="first" r:id="rId14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33" w:rsidRDefault="00D66E33">
      <w:pPr>
        <w:spacing w:after="0" w:line="240" w:lineRule="auto"/>
      </w:pPr>
      <w:r>
        <w:separator/>
      </w:r>
    </w:p>
  </w:endnote>
  <w:endnote w:type="continuationSeparator" w:id="0">
    <w:p w:rsidR="00D66E33" w:rsidRDefault="00D6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6C" w:rsidRDefault="000C0E6C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946E32">
      <w:rPr>
        <w:rFonts w:ascii="Cambria" w:hAnsi="Cambria" w:cs="Cambria"/>
        <w:noProof/>
        <w:sz w:val="24"/>
      </w:rPr>
      <w:t>26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0C0E6C" w:rsidRDefault="000C0E6C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6C" w:rsidRDefault="000C0E6C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946E32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0C0E6C" w:rsidRDefault="000C0E6C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6C" w:rsidRDefault="000C0E6C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0C0E6C" w:rsidRDefault="000C0E6C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33" w:rsidRDefault="00D66E33">
      <w:pPr>
        <w:spacing w:after="0" w:line="240" w:lineRule="auto"/>
      </w:pPr>
      <w:r>
        <w:separator/>
      </w:r>
    </w:p>
  </w:footnote>
  <w:footnote w:type="continuationSeparator" w:id="0">
    <w:p w:rsidR="00D66E33" w:rsidRDefault="00D6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9C2A7406"/>
    <w:lvl w:ilvl="0" w:tplc="741E17D6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84F50F6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1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2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1"/>
  </w:num>
  <w:num w:numId="26">
    <w:abstractNumId w:val="22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 w:numId="3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069C"/>
    <w:rsid w:val="00013A50"/>
    <w:rsid w:val="0002096B"/>
    <w:rsid w:val="000233E1"/>
    <w:rsid w:val="00024BA2"/>
    <w:rsid w:val="00024DE4"/>
    <w:rsid w:val="00033DAD"/>
    <w:rsid w:val="000369AE"/>
    <w:rsid w:val="00044AF7"/>
    <w:rsid w:val="00045253"/>
    <w:rsid w:val="000456CE"/>
    <w:rsid w:val="00052D69"/>
    <w:rsid w:val="00055A75"/>
    <w:rsid w:val="000561B1"/>
    <w:rsid w:val="00060DFE"/>
    <w:rsid w:val="000666E6"/>
    <w:rsid w:val="0006672B"/>
    <w:rsid w:val="00067C06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C0E6C"/>
    <w:rsid w:val="000D0A5E"/>
    <w:rsid w:val="000D1E4C"/>
    <w:rsid w:val="000D4780"/>
    <w:rsid w:val="000E678F"/>
    <w:rsid w:val="000E7F13"/>
    <w:rsid w:val="000F62B0"/>
    <w:rsid w:val="00104B89"/>
    <w:rsid w:val="001072F2"/>
    <w:rsid w:val="00117660"/>
    <w:rsid w:val="001207CD"/>
    <w:rsid w:val="00131C91"/>
    <w:rsid w:val="0013246E"/>
    <w:rsid w:val="00133511"/>
    <w:rsid w:val="00135622"/>
    <w:rsid w:val="001417EC"/>
    <w:rsid w:val="00143A9C"/>
    <w:rsid w:val="00153BE1"/>
    <w:rsid w:val="001628FE"/>
    <w:rsid w:val="00163D54"/>
    <w:rsid w:val="001644B7"/>
    <w:rsid w:val="00165587"/>
    <w:rsid w:val="00166927"/>
    <w:rsid w:val="00176E98"/>
    <w:rsid w:val="0018180B"/>
    <w:rsid w:val="00184BBC"/>
    <w:rsid w:val="00184C10"/>
    <w:rsid w:val="00192674"/>
    <w:rsid w:val="00193B16"/>
    <w:rsid w:val="00196E5C"/>
    <w:rsid w:val="001A3217"/>
    <w:rsid w:val="001A37CF"/>
    <w:rsid w:val="001B191E"/>
    <w:rsid w:val="001B2EF2"/>
    <w:rsid w:val="001B3690"/>
    <w:rsid w:val="001B4C05"/>
    <w:rsid w:val="001B792F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371"/>
    <w:rsid w:val="00247867"/>
    <w:rsid w:val="00250929"/>
    <w:rsid w:val="00250FC8"/>
    <w:rsid w:val="00263D95"/>
    <w:rsid w:val="002716FA"/>
    <w:rsid w:val="0027220C"/>
    <w:rsid w:val="00280B4A"/>
    <w:rsid w:val="0028180E"/>
    <w:rsid w:val="00282B77"/>
    <w:rsid w:val="002831B5"/>
    <w:rsid w:val="0028565B"/>
    <w:rsid w:val="00286295"/>
    <w:rsid w:val="00286979"/>
    <w:rsid w:val="002904F6"/>
    <w:rsid w:val="00294BBC"/>
    <w:rsid w:val="002A06ED"/>
    <w:rsid w:val="002A2EC3"/>
    <w:rsid w:val="002A5E5B"/>
    <w:rsid w:val="002A659B"/>
    <w:rsid w:val="002A7A00"/>
    <w:rsid w:val="002B2823"/>
    <w:rsid w:val="002C006D"/>
    <w:rsid w:val="002C5BAA"/>
    <w:rsid w:val="002D0C3D"/>
    <w:rsid w:val="002D4EE0"/>
    <w:rsid w:val="002D6A49"/>
    <w:rsid w:val="002E069A"/>
    <w:rsid w:val="002E0C2B"/>
    <w:rsid w:val="002E5244"/>
    <w:rsid w:val="002F085D"/>
    <w:rsid w:val="002F18BB"/>
    <w:rsid w:val="00300EC3"/>
    <w:rsid w:val="0030102C"/>
    <w:rsid w:val="003060B2"/>
    <w:rsid w:val="00307194"/>
    <w:rsid w:val="00313851"/>
    <w:rsid w:val="003171DF"/>
    <w:rsid w:val="00317A87"/>
    <w:rsid w:val="0032074D"/>
    <w:rsid w:val="0032313B"/>
    <w:rsid w:val="00324CEE"/>
    <w:rsid w:val="00327540"/>
    <w:rsid w:val="0033111C"/>
    <w:rsid w:val="00331B4A"/>
    <w:rsid w:val="00331C42"/>
    <w:rsid w:val="00334283"/>
    <w:rsid w:val="003402B8"/>
    <w:rsid w:val="00344812"/>
    <w:rsid w:val="00351054"/>
    <w:rsid w:val="003608D3"/>
    <w:rsid w:val="00364335"/>
    <w:rsid w:val="003648BF"/>
    <w:rsid w:val="003836DC"/>
    <w:rsid w:val="00383D05"/>
    <w:rsid w:val="00386032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C7998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3B96"/>
    <w:rsid w:val="00444B0F"/>
    <w:rsid w:val="004470FD"/>
    <w:rsid w:val="00450B8D"/>
    <w:rsid w:val="004579B6"/>
    <w:rsid w:val="0046008C"/>
    <w:rsid w:val="00473CBA"/>
    <w:rsid w:val="00473CCE"/>
    <w:rsid w:val="004848D1"/>
    <w:rsid w:val="00484D67"/>
    <w:rsid w:val="004869F2"/>
    <w:rsid w:val="004910CA"/>
    <w:rsid w:val="00492EB1"/>
    <w:rsid w:val="004A15D4"/>
    <w:rsid w:val="004A2F6E"/>
    <w:rsid w:val="004A393E"/>
    <w:rsid w:val="004A3B5B"/>
    <w:rsid w:val="004A6EFE"/>
    <w:rsid w:val="004B2DE7"/>
    <w:rsid w:val="004B786F"/>
    <w:rsid w:val="004C0D98"/>
    <w:rsid w:val="004C1E0C"/>
    <w:rsid w:val="004C350C"/>
    <w:rsid w:val="004C7CAF"/>
    <w:rsid w:val="004D022E"/>
    <w:rsid w:val="004D1DB5"/>
    <w:rsid w:val="004D593B"/>
    <w:rsid w:val="004D62FF"/>
    <w:rsid w:val="004E1AAF"/>
    <w:rsid w:val="004E2AD9"/>
    <w:rsid w:val="004E6449"/>
    <w:rsid w:val="004E6AFA"/>
    <w:rsid w:val="004F36E8"/>
    <w:rsid w:val="004F732D"/>
    <w:rsid w:val="004F7CB5"/>
    <w:rsid w:val="00502582"/>
    <w:rsid w:val="00503BFD"/>
    <w:rsid w:val="0050510D"/>
    <w:rsid w:val="005079F2"/>
    <w:rsid w:val="00512C0A"/>
    <w:rsid w:val="00521DDF"/>
    <w:rsid w:val="00522182"/>
    <w:rsid w:val="00526C13"/>
    <w:rsid w:val="00527CB0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0A71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183C"/>
    <w:rsid w:val="0062247D"/>
    <w:rsid w:val="006432C6"/>
    <w:rsid w:val="006445F0"/>
    <w:rsid w:val="00646290"/>
    <w:rsid w:val="006521B4"/>
    <w:rsid w:val="00655AD6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11A2"/>
    <w:rsid w:val="00693649"/>
    <w:rsid w:val="00693742"/>
    <w:rsid w:val="006949B5"/>
    <w:rsid w:val="00695659"/>
    <w:rsid w:val="006968DC"/>
    <w:rsid w:val="006A2FEF"/>
    <w:rsid w:val="006A50CC"/>
    <w:rsid w:val="006B05AB"/>
    <w:rsid w:val="006C05D9"/>
    <w:rsid w:val="006C552F"/>
    <w:rsid w:val="006C5D0B"/>
    <w:rsid w:val="006C6EA1"/>
    <w:rsid w:val="006D1EDC"/>
    <w:rsid w:val="006D43D8"/>
    <w:rsid w:val="006E2349"/>
    <w:rsid w:val="006E23AB"/>
    <w:rsid w:val="006F277B"/>
    <w:rsid w:val="006F72A5"/>
    <w:rsid w:val="00703867"/>
    <w:rsid w:val="00705710"/>
    <w:rsid w:val="0070698C"/>
    <w:rsid w:val="007071EC"/>
    <w:rsid w:val="00713C9B"/>
    <w:rsid w:val="0071465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A6C27"/>
    <w:rsid w:val="007B4171"/>
    <w:rsid w:val="007B4A8A"/>
    <w:rsid w:val="007B5596"/>
    <w:rsid w:val="007B5E09"/>
    <w:rsid w:val="007C50B6"/>
    <w:rsid w:val="007C566D"/>
    <w:rsid w:val="007D4BD7"/>
    <w:rsid w:val="007D535F"/>
    <w:rsid w:val="007D5759"/>
    <w:rsid w:val="007D58FB"/>
    <w:rsid w:val="007E43B4"/>
    <w:rsid w:val="007F680F"/>
    <w:rsid w:val="00810D93"/>
    <w:rsid w:val="00812859"/>
    <w:rsid w:val="008140A8"/>
    <w:rsid w:val="00817AD2"/>
    <w:rsid w:val="00823280"/>
    <w:rsid w:val="008238E1"/>
    <w:rsid w:val="00830108"/>
    <w:rsid w:val="00830639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8F346A"/>
    <w:rsid w:val="0090072B"/>
    <w:rsid w:val="00905044"/>
    <w:rsid w:val="009061BE"/>
    <w:rsid w:val="00907DEE"/>
    <w:rsid w:val="00921D99"/>
    <w:rsid w:val="009224F2"/>
    <w:rsid w:val="009248F6"/>
    <w:rsid w:val="00925A0F"/>
    <w:rsid w:val="00927B85"/>
    <w:rsid w:val="00930860"/>
    <w:rsid w:val="0093663F"/>
    <w:rsid w:val="00937789"/>
    <w:rsid w:val="00941388"/>
    <w:rsid w:val="00946E32"/>
    <w:rsid w:val="00951C1D"/>
    <w:rsid w:val="00951C70"/>
    <w:rsid w:val="00955B19"/>
    <w:rsid w:val="00956DB6"/>
    <w:rsid w:val="00957009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3EA6"/>
    <w:rsid w:val="00987C12"/>
    <w:rsid w:val="00995ED9"/>
    <w:rsid w:val="009A099B"/>
    <w:rsid w:val="009A14D3"/>
    <w:rsid w:val="009A169B"/>
    <w:rsid w:val="009A7693"/>
    <w:rsid w:val="009C1F8D"/>
    <w:rsid w:val="009C3829"/>
    <w:rsid w:val="009C7900"/>
    <w:rsid w:val="009D1CB6"/>
    <w:rsid w:val="009D72FB"/>
    <w:rsid w:val="009E29E8"/>
    <w:rsid w:val="009E72A4"/>
    <w:rsid w:val="009F652B"/>
    <w:rsid w:val="009F7495"/>
    <w:rsid w:val="00A01192"/>
    <w:rsid w:val="00A022B3"/>
    <w:rsid w:val="00A10C80"/>
    <w:rsid w:val="00A1133F"/>
    <w:rsid w:val="00A2474A"/>
    <w:rsid w:val="00A254DA"/>
    <w:rsid w:val="00A26137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29D4"/>
    <w:rsid w:val="00A86D19"/>
    <w:rsid w:val="00A9440F"/>
    <w:rsid w:val="00A9745A"/>
    <w:rsid w:val="00AA0C46"/>
    <w:rsid w:val="00AA0FFA"/>
    <w:rsid w:val="00AA1329"/>
    <w:rsid w:val="00AA1C95"/>
    <w:rsid w:val="00AA3C1C"/>
    <w:rsid w:val="00AA5825"/>
    <w:rsid w:val="00AA5A70"/>
    <w:rsid w:val="00AB7A5C"/>
    <w:rsid w:val="00AC27CA"/>
    <w:rsid w:val="00AC3A92"/>
    <w:rsid w:val="00AC5535"/>
    <w:rsid w:val="00AC77ED"/>
    <w:rsid w:val="00AD04AD"/>
    <w:rsid w:val="00AE457F"/>
    <w:rsid w:val="00AE4F42"/>
    <w:rsid w:val="00AF7F25"/>
    <w:rsid w:val="00B1019B"/>
    <w:rsid w:val="00B12316"/>
    <w:rsid w:val="00B12FB1"/>
    <w:rsid w:val="00B145FE"/>
    <w:rsid w:val="00B254A4"/>
    <w:rsid w:val="00B30EAB"/>
    <w:rsid w:val="00B466ED"/>
    <w:rsid w:val="00B539F6"/>
    <w:rsid w:val="00B60452"/>
    <w:rsid w:val="00B6133D"/>
    <w:rsid w:val="00B62702"/>
    <w:rsid w:val="00B65D9D"/>
    <w:rsid w:val="00B703F0"/>
    <w:rsid w:val="00B74E0C"/>
    <w:rsid w:val="00B91D10"/>
    <w:rsid w:val="00B94ECE"/>
    <w:rsid w:val="00B9694A"/>
    <w:rsid w:val="00B978D6"/>
    <w:rsid w:val="00B97A63"/>
    <w:rsid w:val="00BA04A9"/>
    <w:rsid w:val="00BB1E8E"/>
    <w:rsid w:val="00BB6761"/>
    <w:rsid w:val="00BC0F0B"/>
    <w:rsid w:val="00BC5B6A"/>
    <w:rsid w:val="00BC65C5"/>
    <w:rsid w:val="00BD2D7E"/>
    <w:rsid w:val="00BD39E7"/>
    <w:rsid w:val="00BD5085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2578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A73D1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1D8D"/>
    <w:rsid w:val="00D55B5D"/>
    <w:rsid w:val="00D57163"/>
    <w:rsid w:val="00D6059A"/>
    <w:rsid w:val="00D66E33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22A3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7AC"/>
    <w:rsid w:val="00E75C65"/>
    <w:rsid w:val="00E76471"/>
    <w:rsid w:val="00E83B70"/>
    <w:rsid w:val="00E8590B"/>
    <w:rsid w:val="00E85B4A"/>
    <w:rsid w:val="00E9630D"/>
    <w:rsid w:val="00EA18D2"/>
    <w:rsid w:val="00EC49F6"/>
    <w:rsid w:val="00EC6051"/>
    <w:rsid w:val="00EE39A6"/>
    <w:rsid w:val="00EE3E15"/>
    <w:rsid w:val="00EE75FF"/>
    <w:rsid w:val="00EF2D33"/>
    <w:rsid w:val="00F01443"/>
    <w:rsid w:val="00F01FF7"/>
    <w:rsid w:val="00F05416"/>
    <w:rsid w:val="00F14EE9"/>
    <w:rsid w:val="00F24232"/>
    <w:rsid w:val="00F313CB"/>
    <w:rsid w:val="00F327FA"/>
    <w:rsid w:val="00F36AE6"/>
    <w:rsid w:val="00F3731C"/>
    <w:rsid w:val="00F37CFD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1D8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link w:val="a7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aliases w:val="he"/>
    <w:basedOn w:val="a"/>
    <w:link w:val="a9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link w:val="a8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DD02C1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5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6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7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7">
    <w:basedOn w:val="a"/>
    <w:next w:val="aff5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99"/>
    <w:rsid w:val="002E0C2B"/>
    <w:rPr>
      <w:rFonts w:ascii="Times New Roman" w:hAnsi="Times New Roman"/>
      <w:sz w:val="28"/>
      <w:szCs w:val="28"/>
    </w:rPr>
  </w:style>
  <w:style w:type="paragraph" w:customStyle="1" w:styleId="msonormal0">
    <w:name w:val="msonormal"/>
    <w:basedOn w:val="a"/>
    <w:rsid w:val="009377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86">
    <w:name w:val="xl86"/>
    <w:basedOn w:val="a"/>
    <w:rsid w:val="009377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a"/>
    <w:rsid w:val="00937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8">
    <w:name w:val="xl88"/>
    <w:basedOn w:val="a"/>
    <w:rsid w:val="00937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paragraph" w:customStyle="1" w:styleId="xl89">
    <w:name w:val="xl89"/>
    <w:basedOn w:val="a"/>
    <w:rsid w:val="00937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paragraph" w:customStyle="1" w:styleId="xl90">
    <w:name w:val="xl90"/>
    <w:basedOn w:val="a"/>
    <w:rsid w:val="00937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link w:val="a7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aliases w:val="he"/>
    <w:basedOn w:val="a"/>
    <w:link w:val="a9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link w:val="a8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DD02C1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5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6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7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7">
    <w:basedOn w:val="a"/>
    <w:next w:val="aff5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99"/>
    <w:rsid w:val="002E0C2B"/>
    <w:rPr>
      <w:rFonts w:ascii="Times New Roman" w:hAnsi="Times New Roman"/>
      <w:sz w:val="28"/>
      <w:szCs w:val="28"/>
    </w:rPr>
  </w:style>
  <w:style w:type="paragraph" w:customStyle="1" w:styleId="msonormal0">
    <w:name w:val="msonormal"/>
    <w:basedOn w:val="a"/>
    <w:rsid w:val="009377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86">
    <w:name w:val="xl86"/>
    <w:basedOn w:val="a"/>
    <w:rsid w:val="009377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a"/>
    <w:rsid w:val="00937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8">
    <w:name w:val="xl88"/>
    <w:basedOn w:val="a"/>
    <w:rsid w:val="00937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paragraph" w:customStyle="1" w:styleId="xl89">
    <w:name w:val="xl89"/>
    <w:basedOn w:val="a"/>
    <w:rsid w:val="00937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paragraph" w:customStyle="1" w:styleId="xl90">
    <w:name w:val="xl90"/>
    <w:basedOn w:val="a"/>
    <w:rsid w:val="00937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9BF2-A71C-4AB6-B6ED-ED287949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2021-05-27T12:11:00Z</cp:lastPrinted>
  <dcterms:created xsi:type="dcterms:W3CDTF">2021-06-02T05:19:00Z</dcterms:created>
  <dcterms:modified xsi:type="dcterms:W3CDTF">2021-06-02T05:19:00Z</dcterms:modified>
</cp:coreProperties>
</file>